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52C8" w14:textId="4E9D15BD" w:rsidR="004D27A8" w:rsidRPr="002555A6" w:rsidRDefault="0085101B" w:rsidP="4CB1F5F6">
      <w:pPr>
        <w:pStyle w:val="33"/>
        <w:rPr>
          <w:rFonts w:ascii="Segoe UI" w:eastAsia="微軟正黑體" w:hAnsi="Segoe UI" w:cs="Segoe UI"/>
          <w:b w:val="0"/>
          <w:bCs w:val="0"/>
          <w:sz w:val="24"/>
          <w:szCs w:val="24"/>
          <w:lang w:eastAsia="zh-TW"/>
        </w:rPr>
      </w:pPr>
      <w:r w:rsidRPr="002555A6">
        <w:rPr>
          <w:rFonts w:ascii="Segoe UI" w:eastAsia="微軟正黑體" w:hAnsi="Segoe UI" w:cs="Segoe UI"/>
          <w:b w:val="0"/>
          <w:bCs w:val="0"/>
          <w:sz w:val="24"/>
          <w:szCs w:val="24"/>
          <w:lang w:eastAsia="zh-TW"/>
        </w:rPr>
        <w:t>即時發布</w:t>
      </w:r>
    </w:p>
    <w:p w14:paraId="31B5B2AD" w14:textId="77777777" w:rsidR="004D27A8" w:rsidRPr="002555A6" w:rsidRDefault="004D27A8" w:rsidP="02FF1281">
      <w:pPr>
        <w:pStyle w:val="33"/>
        <w:spacing w:after="0"/>
        <w:rPr>
          <w:rFonts w:ascii="Segoe UI" w:eastAsia="微軟正黑體" w:hAnsi="Segoe UI" w:cs="Segoe UI"/>
          <w:b w:val="0"/>
          <w:bCs w:val="0"/>
          <w:sz w:val="24"/>
          <w:szCs w:val="24"/>
          <w:lang w:eastAsia="zh-TW"/>
        </w:rPr>
      </w:pPr>
    </w:p>
    <w:p w14:paraId="025DE819" w14:textId="77777777" w:rsidR="002555A6" w:rsidRP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</w:pPr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>推出完整</w:t>
      </w:r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 xml:space="preserve"> </w:t>
      </w:r>
      <w:proofErr w:type="spellStart"/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>CoaXPress</w:t>
      </w:r>
      <w:proofErr w:type="spellEnd"/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 xml:space="preserve">-over-Fiber TDI </w:t>
      </w:r>
      <w:r w:rsidRPr="002555A6">
        <w:rPr>
          <w:rFonts w:ascii="Segoe UI" w:eastAsia="微軟正黑體" w:hAnsi="Segoe UI" w:cs="Segoe UI"/>
          <w:b/>
          <w:bCs/>
          <w:sz w:val="36"/>
          <w:szCs w:val="36"/>
          <w:lang w:eastAsia="zh-TW"/>
        </w:rPr>
        <w:t>視覺系統</w:t>
      </w:r>
    </w:p>
    <w:p w14:paraId="1DCBF1D7" w14:textId="131FCB82" w:rsidR="2EC6C103" w:rsidRP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/>
          <w:b/>
          <w:bCs/>
          <w:noProof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此視覺系統包含</w:t>
      </w: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 xml:space="preserve"> TDI </w:t>
      </w: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線掃描相機、具資料轉發功能的影像擷取卡、軟體及其他關鍵元件。透過高效的資料量降低機制，可減少系統複雜度，實現更具成本效益的整體解決方案</w:t>
      </w:r>
      <w:r w:rsidR="00435C43"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。</w:t>
      </w:r>
    </w:p>
    <w:p w14:paraId="2F82B982" w14:textId="77777777" w:rsid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</w:pPr>
    </w:p>
    <w:p w14:paraId="19CDB8E6" w14:textId="45136F3E" w:rsidR="002555A6" w:rsidRPr="002555A6" w:rsidRDefault="5575DA40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 w:hint="eastAsia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 xml:space="preserve">Ahrensburg, </w:t>
      </w:r>
      <w:r w:rsidR="002555A6"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April</w:t>
      </w: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 xml:space="preserve"> </w:t>
      </w:r>
      <w:r w:rsidR="002555A6"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14</w:t>
      </w: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, 2026 –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Basler AG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作為國際知名的高品質機器視覺硬體與軟體製造商，推出一套頻寬可達雙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100 Gbps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的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proofErr w:type="spellStart"/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CoaXPress</w:t>
      </w:r>
      <w:proofErr w:type="spellEnd"/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-over-Fiber TDI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視覺系統。該系統整合多項相容元件，包括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TDI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線掃描相機、可程式化資料轉發影像擷取卡、軟體、收發器模組、線材與散熱解決方案，展現高度整合能力。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Basler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專家亦可協助客戶整合鏡頭與光源等關鍵元件，並提供開發與技術諮詢服務。</w:t>
      </w:r>
      <w:r w:rsidR="002555A6">
        <w:rPr>
          <w:rFonts w:ascii="Segoe UI" w:eastAsia="微軟正黑體" w:hAnsi="Segoe UI" w:cs="Segoe UI"/>
          <w:sz w:val="22"/>
          <w:szCs w:val="22"/>
          <w:lang w:eastAsia="zh-TW"/>
        </w:rPr>
        <w:br/>
      </w:r>
    </w:p>
    <w:p w14:paraId="14C74FAF" w14:textId="14AF46BF" w:rsidR="4CB1F5F6" w:rsidRP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 w:hint="eastAsia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此系統的一大特色，是透過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proofErr w:type="spell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VisualApplets</w:t>
      </w:r>
      <w:proofErr w:type="spell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軟體在影像</w:t>
      </w:r>
      <w:proofErr w:type="gram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擷取卡端進行</w:t>
      </w:r>
      <w:proofErr w:type="gram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影像預處理，大幅降低資料量。這可節省約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20%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至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50%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的硬體資源（如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GPU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、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CPU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與影像擷取卡），同時縮短開發時間，並實現低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CPU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負載且穩定的系統架構。整體系統可依不同客戶需求靈活調整，特別適用於晶圓與半導體檢測、</w:t>
      </w:r>
      <w:proofErr w:type="gram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電池電芯檢測</w:t>
      </w:r>
      <w:proofErr w:type="gram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、平面顯示器（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FPD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）檢測與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PCB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檢測。</w:t>
      </w:r>
      <w:r>
        <w:rPr>
          <w:rFonts w:ascii="Segoe UI" w:eastAsia="微軟正黑體" w:hAnsi="Segoe UI" w:cs="Segoe UI"/>
          <w:sz w:val="22"/>
          <w:szCs w:val="22"/>
          <w:lang w:eastAsia="zh-TW"/>
        </w:rPr>
        <w:br/>
      </w:r>
    </w:p>
    <w:p w14:paraId="1F1BD35B" w14:textId="00216B14" w:rsidR="5575DA40" w:rsidRP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/>
          <w:b/>
          <w:bCs/>
          <w:noProof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 xml:space="preserve">TDI </w:t>
      </w: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視覺系統的組成元件</w:t>
      </w:r>
    </w:p>
    <w:p w14:paraId="605D1CBD" w14:textId="3F5EC13B" w:rsidR="002555A6" w:rsidRPr="002555A6" w:rsidRDefault="002555A6" w:rsidP="002555A6">
      <w:pPr>
        <w:pStyle w:val="ASMListing"/>
        <w:tabs>
          <w:tab w:val="left" w:pos="4820"/>
        </w:tabs>
        <w:spacing w:line="240" w:lineRule="atLeast"/>
        <w:rPr>
          <w:rFonts w:ascii="Segoe UI" w:eastAsia="微軟正黑體" w:hAnsi="Segoe UI" w:cs="Segoe UI" w:hint="eastAsia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搭載最新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proofErr w:type="spell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GPixel</w:t>
      </w:r>
      <w:proofErr w:type="spell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GLT5016BSI CMOS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線掃描感光元件的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racer 2 XL TDI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線掃描相機，在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256 TDI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級數下，可於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16k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解析度達到最高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500 kHz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線頻。相機可選配被動式</w:t>
      </w:r>
      <w:proofErr w:type="gram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散熱鰭片或</w:t>
      </w:r>
      <w:proofErr w:type="gram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主動式壓縮空氣冷卻器進行散熱。光纖連接不僅具備良好的電磁相容性（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EMC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），亦可實現幾乎不受限制的線材長度。為連接相機與影像擷取卡，提供多種長度的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QSFP28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資料線材與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QSFP28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收發器模組。</w:t>
      </w:r>
      <w:r>
        <w:rPr>
          <w:rFonts w:ascii="Segoe UI" w:eastAsia="微軟正黑體" w:hAnsi="Segoe UI" w:cs="Segoe UI"/>
          <w:sz w:val="22"/>
          <w:szCs w:val="22"/>
          <w:lang w:eastAsia="zh-TW"/>
        </w:rPr>
        <w:br/>
      </w:r>
    </w:p>
    <w:p w14:paraId="6F246DA0" w14:textId="3127CF19" w:rsidR="002555A6" w:rsidRPr="002555A6" w:rsidRDefault="002555A6" w:rsidP="002555A6">
      <w:pPr>
        <w:pStyle w:val="ASMListing"/>
        <w:tabs>
          <w:tab w:val="left" w:pos="4820"/>
        </w:tabs>
        <w:spacing w:line="240" w:lineRule="atLeast"/>
        <w:rPr>
          <w:rFonts w:ascii="Segoe UI" w:eastAsia="微軟正黑體" w:hAnsi="Segoe UI" w:cs="Segoe UI" w:hint="eastAsia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該相機可與可程式化的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proofErr w:type="spell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imaFlex</w:t>
      </w:r>
      <w:proofErr w:type="spell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2 Dual 100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影像擷取卡相容。該卡具備兩個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QSFP28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連接埠，可用於連接最多兩台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racer 2 XL TDI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線掃描相機，或連接一台相機並透過光纖進行資料轉發至另一張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</w:t>
      </w:r>
      <w:proofErr w:type="spell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imaFlex</w:t>
      </w:r>
      <w:proofErr w:type="spell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2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影像擷取卡，且每</w:t>
      </w:r>
      <w:proofErr w:type="gramStart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個</w:t>
      </w:r>
      <w:proofErr w:type="gramEnd"/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連接埠均提供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100 Gbps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完整頻寬。</w:t>
      </w:r>
      <w:r>
        <w:rPr>
          <w:rFonts w:ascii="Segoe UI" w:eastAsia="微軟正黑體" w:hAnsi="Segoe UI" w:cs="Segoe UI"/>
          <w:sz w:val="22"/>
          <w:szCs w:val="22"/>
          <w:lang w:eastAsia="zh-TW"/>
        </w:rPr>
        <w:br/>
      </w:r>
    </w:p>
    <w:p w14:paraId="2E584F60" w14:textId="7F2C1A7D" w:rsidR="00435C43" w:rsidRPr="002555A6" w:rsidRDefault="002555A6" w:rsidP="002555A6">
      <w:pPr>
        <w:tabs>
          <w:tab w:val="left" w:pos="4820"/>
        </w:tabs>
        <w:spacing w:after="0"/>
        <w:jc w:val="left"/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快速專案導入</w:t>
      </w:r>
    </w:p>
    <w:p w14:paraId="77A5106F" w14:textId="16498493" w:rsidR="002555A6" w:rsidRPr="002555A6" w:rsidRDefault="002555A6" w:rsidP="002555A6">
      <w:pPr>
        <w:pStyle w:val="ASMListing"/>
        <w:tabs>
          <w:tab w:val="left" w:pos="4820"/>
        </w:tabs>
        <w:spacing w:line="240" w:lineRule="atLeast"/>
        <w:rPr>
          <w:rFonts w:ascii="Segoe UI" w:eastAsia="微軟正黑體" w:hAnsi="Segoe UI" w:cs="Segoe UI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「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我們運用豐富的經驗，能在短時間內與客戶共同開發並導入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TDI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視覺系統。透過所有元件的高度相容性與影像預處理技術，可打造一套高效能、一致性高、穩定且具未來擴展性的完整系統，並大幅降低客戶的總持有成本（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TCO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）。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」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效能產品系統部門主管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 Jochen Dreeßen 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表示。</w:t>
      </w:r>
    </w:p>
    <w:p w14:paraId="34432C74" w14:textId="5B74BB67" w:rsidR="002555A6" w:rsidRPr="002555A6" w:rsidRDefault="002555A6" w:rsidP="002555A6">
      <w:pPr>
        <w:pStyle w:val="ASMListing"/>
        <w:tabs>
          <w:tab w:val="left" w:pos="4820"/>
        </w:tabs>
        <w:spacing w:line="240" w:lineRule="atLeast"/>
        <w:rPr>
          <w:rFonts w:ascii="Segoe UI" w:eastAsia="微軟正黑體" w:hAnsi="Segoe UI" w:cs="Segoe UI"/>
          <w:sz w:val="22"/>
          <w:szCs w:val="22"/>
          <w:lang w:eastAsia="zh-TW"/>
        </w:rPr>
      </w:pP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t>更多資訊：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fldChar w:fldCharType="begin"/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instrText>HYPERLINK "http://www.baslerweb.com/tdi"</w:instrTex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fldChar w:fldCharType="separate"/>
      </w:r>
      <w:r w:rsidRPr="002555A6">
        <w:rPr>
          <w:rStyle w:val="af3"/>
          <w:rFonts w:ascii="Segoe UI" w:eastAsia="微軟正黑體" w:hAnsi="Segoe UI" w:cs="Segoe UI"/>
          <w:sz w:val="22"/>
          <w:szCs w:val="22"/>
          <w:lang w:eastAsia="zh-TW"/>
        </w:rPr>
        <w:t>www.baslerweb.com/tdi</w:t>
      </w:r>
      <w:r w:rsidRPr="002555A6">
        <w:rPr>
          <w:rFonts w:ascii="Segoe UI" w:eastAsia="微軟正黑體" w:hAnsi="Segoe UI" w:cs="Segoe UI"/>
          <w:sz w:val="22"/>
          <w:szCs w:val="22"/>
          <w:lang w:eastAsia="zh-TW"/>
        </w:rPr>
        <w:fldChar w:fldCharType="end"/>
      </w:r>
    </w:p>
    <w:p w14:paraId="04FAE644" w14:textId="4CBC052C" w:rsidR="5575DA40" w:rsidRPr="002555A6" w:rsidRDefault="0020084E" w:rsidP="002555A6">
      <w:pPr>
        <w:pStyle w:val="ASMListing"/>
        <w:tabs>
          <w:tab w:val="left" w:pos="4820"/>
        </w:tabs>
        <w:spacing w:line="240" w:lineRule="atLeast"/>
        <w:rPr>
          <w:rFonts w:ascii="Segoe UI" w:eastAsia="微軟正黑體" w:hAnsi="Segoe UI" w:cs="Segoe UI"/>
          <w:noProof/>
          <w:sz w:val="22"/>
          <w:szCs w:val="22"/>
          <w:lang w:eastAsia="zh-TW"/>
        </w:rPr>
      </w:pPr>
      <w:r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br/>
      </w:r>
      <w:r w:rsidR="00435C43" w:rsidRPr="002555A6"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  <w:t>圖片說明：</w:t>
      </w:r>
      <w:proofErr w:type="spellStart"/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CoaXPress</w:t>
      </w:r>
      <w:proofErr w:type="spellEnd"/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 xml:space="preserve">-over-Fiber TDI </w:t>
      </w:r>
      <w:r w:rsidR="002555A6" w:rsidRPr="002555A6">
        <w:rPr>
          <w:rFonts w:ascii="Segoe UI" w:eastAsia="微軟正黑體" w:hAnsi="Segoe UI" w:cs="Segoe UI"/>
          <w:sz w:val="22"/>
          <w:szCs w:val="22"/>
          <w:lang w:eastAsia="zh-TW"/>
        </w:rPr>
        <w:t>完整系統</w:t>
      </w:r>
    </w:p>
    <w:p w14:paraId="4B9416E0" w14:textId="77D7EA24" w:rsidR="7697E81F" w:rsidRPr="002555A6" w:rsidRDefault="7697E81F" w:rsidP="7697E81F">
      <w:pPr>
        <w:rPr>
          <w:rFonts w:ascii="Segoe UI" w:eastAsia="微軟正黑體" w:hAnsi="Segoe UI" w:cs="Segoe UI"/>
          <w:b/>
          <w:bCs/>
          <w:sz w:val="22"/>
          <w:szCs w:val="22"/>
          <w:lang w:eastAsia="zh-TW"/>
        </w:rPr>
      </w:pPr>
    </w:p>
    <w:p w14:paraId="678008E9" w14:textId="5A410028" w:rsidR="00435C43" w:rsidRPr="002555A6" w:rsidRDefault="00000000" w:rsidP="00435C43">
      <w:pPr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lastRenderedPageBreak/>
        <w:pict w14:anchorId="0AAFD454">
          <v:rect id="_x0000_i1025" style="width:0;height:1.5pt" o:hralign="center" o:hrstd="t" o:hr="t" fillcolor="#a0a0a0" stroked="f"/>
        </w:pict>
      </w:r>
    </w:p>
    <w:p w14:paraId="58750F60" w14:textId="39174453" w:rsidR="00435C43" w:rsidRPr="002555A6" w:rsidRDefault="00435C43" w:rsidP="002555A6">
      <w:pPr>
        <w:spacing w:after="0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 xml:space="preserve">Basler AG </w:t>
      </w:r>
      <w:r w:rsidRPr="002555A6">
        <w:rPr>
          <w:rFonts w:ascii="Segoe UI" w:eastAsia="微軟正黑體" w:hAnsi="Segoe UI" w:cs="Segoe UI"/>
          <w:lang w:eastAsia="zh-TW"/>
        </w:rPr>
        <w:t>是電腦視覺方面經驗豐富的國際專業龍頭大廠。我們提供多種相輔相成的視覺軟硬體，並研發客製化的產品和解決方案，使客戶得以解決視覺應用問題。</w:t>
      </w:r>
      <w:r w:rsidRPr="002555A6">
        <w:rPr>
          <w:rFonts w:ascii="Segoe UI" w:eastAsia="微軟正黑體" w:hAnsi="Segoe UI" w:cs="Segoe UI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lang w:eastAsia="zh-TW"/>
        </w:rPr>
        <w:t>產品系列涵蓋各式各樣的硬體，讓客戶為解決方案選擇適合的視覺元件。客戶可選擇的品項包括各式相機、鏡頭、影像擷取卡、燈源模組、</w:t>
      </w:r>
      <w:r w:rsidRPr="002555A6">
        <w:rPr>
          <w:rFonts w:ascii="Segoe UI" w:eastAsia="微軟正黑體" w:hAnsi="Segoe UI" w:cs="Segoe UI"/>
          <w:lang w:eastAsia="zh-TW"/>
        </w:rPr>
        <w:t xml:space="preserve">3D </w:t>
      </w:r>
      <w:r w:rsidRPr="002555A6">
        <w:rPr>
          <w:rFonts w:ascii="Segoe UI" w:eastAsia="微軟正黑體" w:hAnsi="Segoe UI" w:cs="Segoe UI"/>
          <w:lang w:eastAsia="zh-TW"/>
        </w:rPr>
        <w:t>產品、嵌入式視覺模組及其他視覺硬體，可完美搭配模組影像處理軟體，用於傳統的或基於</w:t>
      </w:r>
      <w:r w:rsidRPr="002555A6">
        <w:rPr>
          <w:rFonts w:ascii="Segoe UI" w:eastAsia="微軟正黑體" w:hAnsi="Segoe UI" w:cs="Segoe UI"/>
          <w:lang w:eastAsia="zh-TW"/>
        </w:rPr>
        <w:t xml:space="preserve"> AI </w:t>
      </w:r>
      <w:r w:rsidRPr="002555A6">
        <w:rPr>
          <w:rFonts w:ascii="Segoe UI" w:eastAsia="微軟正黑體" w:hAnsi="Segoe UI" w:cs="Segoe UI"/>
          <w:lang w:eastAsia="zh-TW"/>
        </w:rPr>
        <w:t>的視覺應用。</w:t>
      </w:r>
      <w:r w:rsidRPr="002555A6">
        <w:rPr>
          <w:rFonts w:ascii="Segoe UI" w:eastAsia="微軟正黑體" w:hAnsi="Segoe UI" w:cs="Segoe UI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lang w:eastAsia="zh-TW"/>
        </w:rPr>
        <w:t>產品皆經過廣泛的品質、可靠度及相容性測試，以確保各元件在客戶端發揮最佳的協同作用。</w:t>
      </w:r>
      <w:r w:rsidRPr="002555A6">
        <w:rPr>
          <w:rFonts w:ascii="Segoe UI" w:eastAsia="微軟正黑體" w:hAnsi="Segoe UI" w:cs="Segoe UI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lang w:eastAsia="zh-TW"/>
        </w:rPr>
        <w:t>集團成立於</w:t>
      </w:r>
      <w:r w:rsidRPr="002555A6">
        <w:rPr>
          <w:rFonts w:ascii="Segoe UI" w:eastAsia="微軟正黑體" w:hAnsi="Segoe UI" w:cs="Segoe UI"/>
          <w:lang w:eastAsia="zh-TW"/>
        </w:rPr>
        <w:t xml:space="preserve"> 1988 </w:t>
      </w:r>
      <w:r w:rsidRPr="002555A6">
        <w:rPr>
          <w:rFonts w:ascii="Segoe UI" w:eastAsia="微軟正黑體" w:hAnsi="Segoe UI" w:cs="Segoe UI"/>
          <w:lang w:eastAsia="zh-TW"/>
        </w:rPr>
        <w:t>年，德國阿倫斯堡總部目前擁有近</w:t>
      </w:r>
      <w:r w:rsidRPr="002555A6">
        <w:rPr>
          <w:rFonts w:ascii="Segoe UI" w:eastAsia="微軟正黑體" w:hAnsi="Segoe UI" w:cs="Segoe UI"/>
          <w:lang w:eastAsia="zh-TW"/>
        </w:rPr>
        <w:t xml:space="preserve"> 850 </w:t>
      </w:r>
      <w:r w:rsidRPr="002555A6">
        <w:rPr>
          <w:rFonts w:ascii="Segoe UI" w:eastAsia="微軟正黑體" w:hAnsi="Segoe UI" w:cs="Segoe UI"/>
          <w:lang w:eastAsia="zh-TW"/>
        </w:rPr>
        <w:t>名員工。集團另外在歐洲、亞洲及北美各地設有業務和研發部門，投入龐大的資源研發創新、可靠、性價比優異的產品。</w:t>
      </w:r>
      <w:r w:rsidRPr="002555A6">
        <w:rPr>
          <w:rFonts w:ascii="Segoe UI" w:eastAsia="微軟正黑體" w:hAnsi="Segoe UI" w:cs="Segoe UI"/>
          <w:lang w:eastAsia="zh-TW"/>
        </w:rPr>
        <w:t xml:space="preserve">Basler </w:t>
      </w:r>
      <w:r w:rsidRPr="002555A6">
        <w:rPr>
          <w:rFonts w:ascii="Segoe UI" w:eastAsia="微軟正黑體" w:hAnsi="Segoe UI" w:cs="Segoe UI"/>
          <w:lang w:eastAsia="zh-TW"/>
        </w:rPr>
        <w:t>在全球布局業務服務團隊，並與知名的夥伴合作，因此能長達</w:t>
      </w:r>
      <w:r w:rsidRPr="002555A6">
        <w:rPr>
          <w:rFonts w:ascii="Segoe UI" w:eastAsia="微軟正黑體" w:hAnsi="Segoe UI" w:cs="Segoe UI"/>
          <w:lang w:eastAsia="zh-TW"/>
        </w:rPr>
        <w:t xml:space="preserve"> 35 </w:t>
      </w:r>
      <w:r w:rsidRPr="002555A6">
        <w:rPr>
          <w:rFonts w:ascii="Segoe UI" w:eastAsia="微軟正黑體" w:hAnsi="Segoe UI" w:cs="Segoe UI"/>
          <w:lang w:eastAsia="zh-TW"/>
        </w:rPr>
        <w:t>年來持續為各行各業的客戶提供解決方案。</w:t>
      </w:r>
    </w:p>
    <w:p w14:paraId="1DDBBCD4" w14:textId="77777777" w:rsidR="00435C43" w:rsidRPr="002555A6" w:rsidRDefault="00435C43" w:rsidP="002555A6">
      <w:pPr>
        <w:spacing w:after="0"/>
        <w:rPr>
          <w:rFonts w:ascii="Segoe UI" w:eastAsia="微軟正黑體" w:hAnsi="Segoe UI" w:cs="Segoe UI"/>
          <w:lang w:eastAsia="zh-TW"/>
        </w:rPr>
      </w:pPr>
    </w:p>
    <w:p w14:paraId="35BE75A9" w14:textId="16715B8E" w:rsidR="00435C43" w:rsidRPr="002555A6" w:rsidRDefault="00435C43" w:rsidP="002555A6">
      <w:pPr>
        <w:spacing w:after="0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>若需進一步了解相關詳情，請致電</w:t>
      </w:r>
      <w:r w:rsidRPr="002555A6">
        <w:rPr>
          <w:rFonts w:ascii="Segoe UI" w:eastAsia="微軟正黑體" w:hAnsi="Segoe UI" w:cs="Segoe UI"/>
          <w:lang w:eastAsia="zh-TW"/>
        </w:rPr>
        <w:t xml:space="preserve"> +886 3 558 3955</w:t>
      </w:r>
      <w:r w:rsidRPr="002555A6">
        <w:rPr>
          <w:rFonts w:ascii="Segoe UI" w:eastAsia="微軟正黑體" w:hAnsi="Segoe UI" w:cs="Segoe UI"/>
          <w:lang w:eastAsia="zh-TW"/>
        </w:rPr>
        <w:t>、電子郵件</w:t>
      </w:r>
      <w:r w:rsidRPr="002555A6">
        <w:rPr>
          <w:rFonts w:ascii="Segoe UI" w:eastAsia="微軟正黑體" w:hAnsi="Segoe UI" w:cs="Segoe UI"/>
          <w:lang w:eastAsia="zh-TW"/>
        </w:rPr>
        <w:t xml:space="preserve"> sales.asia@baslerweb.com </w:t>
      </w:r>
      <w:r w:rsidRPr="002555A6">
        <w:rPr>
          <w:rFonts w:ascii="Segoe UI" w:eastAsia="微軟正黑體" w:hAnsi="Segoe UI" w:cs="Segoe UI"/>
          <w:lang w:eastAsia="zh-TW"/>
        </w:rPr>
        <w:t>或網站</w:t>
      </w:r>
      <w:r w:rsidRPr="002555A6">
        <w:rPr>
          <w:rFonts w:ascii="Segoe UI" w:eastAsia="微軟正黑體" w:hAnsi="Segoe UI" w:cs="Segoe UI"/>
          <w:lang w:eastAsia="zh-TW"/>
        </w:rPr>
        <w:t xml:space="preserve"> www.baslerweb.com </w:t>
      </w:r>
      <w:r w:rsidRPr="002555A6">
        <w:rPr>
          <w:rFonts w:ascii="Segoe UI" w:eastAsia="微軟正黑體" w:hAnsi="Segoe UI" w:cs="Segoe UI"/>
          <w:lang w:eastAsia="zh-TW"/>
        </w:rPr>
        <w:t>與我們聯絡。</w:t>
      </w:r>
    </w:p>
    <w:p w14:paraId="66B49DAC" w14:textId="77777777" w:rsidR="00435C43" w:rsidRPr="002555A6" w:rsidRDefault="00435C43" w:rsidP="002555A6">
      <w:pPr>
        <w:spacing w:after="0"/>
        <w:rPr>
          <w:rFonts w:ascii="Segoe UI" w:eastAsia="微軟正黑體" w:hAnsi="Segoe UI" w:cs="Segoe UI"/>
          <w:lang w:eastAsia="zh-TW"/>
        </w:rPr>
      </w:pPr>
    </w:p>
    <w:p w14:paraId="564E3C25" w14:textId="17A89C05" w:rsidR="00435C43" w:rsidRPr="002555A6" w:rsidRDefault="00435C43" w:rsidP="002555A6">
      <w:pPr>
        <w:spacing w:after="0"/>
        <w:rPr>
          <w:rFonts w:ascii="Segoe UI" w:eastAsia="微軟正黑體" w:hAnsi="Segoe UI" w:cs="Segoe UI"/>
          <w:b/>
          <w:bCs/>
        </w:rPr>
      </w:pPr>
      <w:r w:rsidRPr="002555A6">
        <w:rPr>
          <w:rFonts w:ascii="Segoe UI" w:eastAsia="微軟正黑體" w:hAnsi="Segoe UI" w:cs="Segoe UI"/>
          <w:b/>
          <w:bCs/>
        </w:rPr>
        <w:t>新聞聯絡人：</w:t>
      </w:r>
    </w:p>
    <w:p w14:paraId="7896C522" w14:textId="3A761FAB" w:rsidR="00435C43" w:rsidRPr="002555A6" w:rsidRDefault="00435C43" w:rsidP="002555A6">
      <w:pPr>
        <w:spacing w:after="0"/>
        <w:rPr>
          <w:rFonts w:ascii="Segoe UI" w:eastAsia="微軟正黑體" w:hAnsi="Segoe UI" w:cs="Segoe UI"/>
        </w:rPr>
      </w:pPr>
      <w:r w:rsidRPr="002555A6">
        <w:rPr>
          <w:rFonts w:ascii="Segoe UI" w:eastAsia="微軟正黑體" w:hAnsi="Segoe UI" w:cs="Segoe UI"/>
        </w:rPr>
        <w:t>Carol Wong – Director of Marketing Communications (APAC)</w:t>
      </w:r>
    </w:p>
    <w:p w14:paraId="154AEA0C" w14:textId="60A9B145" w:rsidR="00435C43" w:rsidRPr="002555A6" w:rsidRDefault="00435C43" w:rsidP="002555A6">
      <w:pPr>
        <w:spacing w:after="0"/>
        <w:rPr>
          <w:rFonts w:ascii="Segoe UI" w:eastAsia="微軟正黑體" w:hAnsi="Segoe UI" w:cs="Segoe UI"/>
        </w:rPr>
      </w:pPr>
      <w:r w:rsidRPr="002555A6">
        <w:rPr>
          <w:rFonts w:ascii="Segoe UI" w:eastAsia="微軟正黑體" w:hAnsi="Segoe UI" w:cs="Segoe UI"/>
        </w:rPr>
        <w:t>電話：</w:t>
      </w:r>
      <w:r w:rsidRPr="002555A6">
        <w:rPr>
          <w:rFonts w:ascii="Segoe UI" w:eastAsia="微軟正黑體" w:hAnsi="Segoe UI" w:cs="Segoe UI"/>
        </w:rPr>
        <w:t xml:space="preserve"> +65 6367 1355</w:t>
      </w:r>
    </w:p>
    <w:p w14:paraId="359F00BB" w14:textId="69028F36" w:rsidR="00435C43" w:rsidRPr="002555A6" w:rsidRDefault="00435C43" w:rsidP="002555A6">
      <w:pPr>
        <w:spacing w:after="0"/>
        <w:rPr>
          <w:rFonts w:ascii="Segoe UI" w:eastAsia="微軟正黑體" w:hAnsi="Segoe UI" w:cs="Segoe UI"/>
        </w:rPr>
      </w:pPr>
      <w:r w:rsidRPr="002555A6">
        <w:rPr>
          <w:rFonts w:ascii="Segoe UI" w:eastAsia="微軟正黑體" w:hAnsi="Segoe UI" w:cs="Segoe UI"/>
        </w:rPr>
        <w:t>傳真：</w:t>
      </w:r>
      <w:r w:rsidRPr="002555A6">
        <w:rPr>
          <w:rFonts w:ascii="Segoe UI" w:eastAsia="微軟正黑體" w:hAnsi="Segoe UI" w:cs="Segoe UI"/>
        </w:rPr>
        <w:t xml:space="preserve"> +65 6367 1255</w:t>
      </w:r>
    </w:p>
    <w:p w14:paraId="05119655" w14:textId="5869E553" w:rsidR="00435C43" w:rsidRPr="002555A6" w:rsidRDefault="00435C43" w:rsidP="002555A6">
      <w:pPr>
        <w:spacing w:after="0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>電子郵件：</w:t>
      </w:r>
      <w:r w:rsidRPr="002555A6">
        <w:rPr>
          <w:rFonts w:ascii="Segoe UI" w:eastAsia="微軟正黑體" w:hAnsi="Segoe UI" w:cs="Segoe UI"/>
          <w:lang w:eastAsia="zh-TW"/>
        </w:rPr>
        <w:t xml:space="preserve"> marketing.asia@baslerweb.com</w:t>
      </w:r>
    </w:p>
    <w:p w14:paraId="0EC0EFB5" w14:textId="77777777" w:rsidR="00435C43" w:rsidRPr="002555A6" w:rsidRDefault="00435C43" w:rsidP="000E712D">
      <w:pPr>
        <w:spacing w:after="0"/>
        <w:jc w:val="left"/>
        <w:rPr>
          <w:rFonts w:ascii="Segoe UI" w:eastAsia="微軟正黑體" w:hAnsi="Segoe UI" w:cs="Segoe UI"/>
          <w:lang w:eastAsia="zh-TW"/>
        </w:rPr>
      </w:pPr>
    </w:p>
    <w:p w14:paraId="3921535B" w14:textId="223D0115" w:rsidR="00435C43" w:rsidRPr="002555A6" w:rsidRDefault="00435C43" w:rsidP="000E712D">
      <w:pPr>
        <w:spacing w:after="0"/>
        <w:jc w:val="left"/>
        <w:rPr>
          <w:rFonts w:ascii="Segoe UI" w:eastAsia="微軟正黑體" w:hAnsi="Segoe UI" w:cs="Segoe UI"/>
          <w:b/>
          <w:bCs/>
        </w:rPr>
      </w:pPr>
      <w:r w:rsidRPr="002555A6">
        <w:rPr>
          <w:rFonts w:ascii="Segoe UI" w:eastAsia="微軟正黑體" w:hAnsi="Segoe UI" w:cs="Segoe UI"/>
          <w:b/>
          <w:bCs/>
        </w:rPr>
        <w:t>Basler Asia Pte Ltd.</w:t>
      </w:r>
    </w:p>
    <w:p w14:paraId="43ECA8A2" w14:textId="195F3CC7" w:rsidR="00435C43" w:rsidRPr="002555A6" w:rsidRDefault="00435C43" w:rsidP="000E712D">
      <w:pPr>
        <w:spacing w:after="0"/>
        <w:jc w:val="left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>35, Marsiling Industrial Estate Road 3,</w:t>
      </w:r>
    </w:p>
    <w:p w14:paraId="5F10C1E9" w14:textId="75AB4FF8" w:rsidR="00435C43" w:rsidRPr="002555A6" w:rsidRDefault="00435C43" w:rsidP="000E712D">
      <w:pPr>
        <w:spacing w:after="0"/>
        <w:jc w:val="left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>#05-06,</w:t>
      </w:r>
    </w:p>
    <w:p w14:paraId="38203159" w14:textId="7B4F58D4" w:rsidR="00B87890" w:rsidRPr="002555A6" w:rsidRDefault="00435C43" w:rsidP="000E712D">
      <w:pPr>
        <w:spacing w:after="0"/>
        <w:jc w:val="left"/>
        <w:rPr>
          <w:rFonts w:ascii="Segoe UI" w:eastAsia="微軟正黑體" w:hAnsi="Segoe UI" w:cs="Segoe UI"/>
          <w:lang w:eastAsia="zh-TW"/>
        </w:rPr>
      </w:pPr>
      <w:r w:rsidRPr="002555A6">
        <w:rPr>
          <w:rFonts w:ascii="Segoe UI" w:eastAsia="微軟正黑體" w:hAnsi="Segoe UI" w:cs="Segoe UI"/>
          <w:lang w:eastAsia="zh-TW"/>
        </w:rPr>
        <w:t>Singapore 739257</w:t>
      </w:r>
      <w:r w:rsidR="000E712D">
        <w:rPr>
          <w:rFonts w:ascii="Segoe UI" w:eastAsia="微軟正黑體" w:hAnsi="Segoe UI" w:cs="Segoe UI"/>
          <w:lang w:eastAsia="zh-TW"/>
        </w:rPr>
        <w:br/>
      </w:r>
      <w:r w:rsidRPr="002555A6">
        <w:rPr>
          <w:rFonts w:ascii="Segoe UI" w:eastAsia="微軟正黑體" w:hAnsi="Segoe UI" w:cs="Segoe UI"/>
          <w:lang w:eastAsia="zh-TW"/>
        </w:rPr>
        <w:t>www.baslerweb.com</w:t>
      </w:r>
    </w:p>
    <w:sectPr w:rsidR="00B87890" w:rsidRPr="002555A6" w:rsidSect="00C21B2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95EA" w14:textId="77777777" w:rsidR="005E0838" w:rsidRDefault="005E0838">
      <w:r>
        <w:separator/>
      </w:r>
    </w:p>
  </w:endnote>
  <w:endnote w:type="continuationSeparator" w:id="0">
    <w:p w14:paraId="1710546A" w14:textId="77777777" w:rsidR="005E0838" w:rsidRDefault="005E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3598" w14:textId="77777777" w:rsidR="00A84E16" w:rsidRDefault="00A84E16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8EFF7F1" w14:textId="77777777" w:rsidR="00A84E16" w:rsidRDefault="00A84E1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9193" w14:textId="77777777" w:rsidR="00A84E16" w:rsidRDefault="00A84E16">
    <w:pPr>
      <w:pStyle w:val="aa"/>
      <w:pBdr>
        <w:top w:val="none" w:sz="0" w:space="0" w:color="auto"/>
      </w:pBdr>
      <w:rPr>
        <w:i w:val="0"/>
      </w:rPr>
    </w:pPr>
    <w:r>
      <w:rPr>
        <w:i w:val="0"/>
        <w:vanish/>
      </w:rPr>
      <w:t>Dokumentnummer: AD00008801</w:t>
    </w:r>
  </w:p>
  <w:p w14:paraId="4C6278D0" w14:textId="77777777" w:rsidR="00A84E16" w:rsidRDefault="00A84E16">
    <w:pPr>
      <w:pStyle w:val="a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CD18" w14:textId="77777777" w:rsidR="005E0838" w:rsidRDefault="005E0838">
      <w:r>
        <w:separator/>
      </w:r>
    </w:p>
  </w:footnote>
  <w:footnote w:type="continuationSeparator" w:id="0">
    <w:p w14:paraId="15F712EF" w14:textId="77777777" w:rsidR="005E0838" w:rsidRDefault="005E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96D9" w14:textId="77777777" w:rsidR="00A84E16" w:rsidRDefault="00A84E1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3</w:t>
    </w:r>
    <w:r>
      <w:rPr>
        <w:rStyle w:val="af1"/>
      </w:rPr>
      <w:fldChar w:fldCharType="end"/>
    </w:r>
  </w:p>
  <w:p w14:paraId="0213D721" w14:textId="77777777" w:rsidR="00A84E16" w:rsidRDefault="00A84E16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3004" w14:textId="77777777" w:rsidR="00A84E16" w:rsidRDefault="00C0662B">
    <w:pPr>
      <w:spacing w:after="0"/>
      <w:ind w:right="-142"/>
      <w:jc w:val="right"/>
    </w:pPr>
    <w:r>
      <w:rPr>
        <w:noProof/>
      </w:rPr>
      <w:drawing>
        <wp:inline distT="0" distB="0" distL="0" distR="0" wp14:anchorId="4912D8E5" wp14:editId="7317A5A6">
          <wp:extent cx="2162175" cy="46672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BD2F5" w14:textId="77777777" w:rsidR="00C23253" w:rsidRDefault="00C23253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E5BA" w14:textId="77777777" w:rsidR="00A84E16" w:rsidRDefault="00C23253" w:rsidP="00C23253">
    <w:pPr>
      <w:pStyle w:val="ac"/>
      <w:pBdr>
        <w:bottom w:val="none" w:sz="0" w:space="0" w:color="auto"/>
      </w:pBdr>
      <w:tabs>
        <w:tab w:val="clear" w:pos="9072"/>
        <w:tab w:val="left" w:pos="5685"/>
        <w:tab w:val="right" w:pos="8789"/>
        <w:tab w:val="right" w:pos="9215"/>
      </w:tabs>
      <w:ind w:right="-142"/>
    </w:pPr>
    <w:r>
      <w:tab/>
    </w:r>
    <w:r>
      <w:tab/>
    </w:r>
    <w:r>
      <w:rPr>
        <w:noProof/>
      </w:rPr>
      <w:drawing>
        <wp:inline distT="0" distB="0" distL="0" distR="0" wp14:anchorId="6D3AD70D" wp14:editId="0558F068">
          <wp:extent cx="2114550" cy="457200"/>
          <wp:effectExtent l="0" t="0" r="0" b="0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0D91B" w14:textId="77777777" w:rsidR="00A84E16" w:rsidRDefault="00A84E16">
    <w:pPr>
      <w:pStyle w:val="ac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upperLetter"/>
      <w:pStyle w:val="7"/>
      <w:lvlText w:val="Appendix%7"/>
      <w:legacy w:legacy="1" w:legacySpace="144" w:legacyIndent="0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9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1" w15:restartNumberingAfterBreak="0">
    <w:nsid w:val="7A73627E"/>
    <w:multiLevelType w:val="hybridMultilevel"/>
    <w:tmpl w:val="A998D5BE"/>
    <w:lvl w:ilvl="0" w:tplc="64347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C9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B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43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A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C0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87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2370">
    <w:abstractNumId w:val="11"/>
  </w:num>
  <w:num w:numId="2" w16cid:durableId="1955095641">
    <w:abstractNumId w:val="8"/>
  </w:num>
  <w:num w:numId="3" w16cid:durableId="2020040127">
    <w:abstractNumId w:val="9"/>
  </w:num>
  <w:num w:numId="4" w16cid:durableId="900989764">
    <w:abstractNumId w:val="7"/>
  </w:num>
  <w:num w:numId="5" w16cid:durableId="1459058421">
    <w:abstractNumId w:val="6"/>
  </w:num>
  <w:num w:numId="6" w16cid:durableId="1892379940">
    <w:abstractNumId w:val="5"/>
  </w:num>
  <w:num w:numId="7" w16cid:durableId="1538616925">
    <w:abstractNumId w:val="4"/>
  </w:num>
  <w:num w:numId="8" w16cid:durableId="2017147947">
    <w:abstractNumId w:val="3"/>
  </w:num>
  <w:num w:numId="9" w16cid:durableId="659773339">
    <w:abstractNumId w:val="2"/>
  </w:num>
  <w:num w:numId="10" w16cid:durableId="583153707">
    <w:abstractNumId w:val="1"/>
  </w:num>
  <w:num w:numId="11" w16cid:durableId="854000992">
    <w:abstractNumId w:val="0"/>
  </w:num>
  <w:num w:numId="12" w16cid:durableId="1649548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GrammaticalErrors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16"/>
    <w:rsid w:val="000359C6"/>
    <w:rsid w:val="000948A6"/>
    <w:rsid w:val="000B6032"/>
    <w:rsid w:val="000D15FF"/>
    <w:rsid w:val="000E1AFF"/>
    <w:rsid w:val="000E400B"/>
    <w:rsid w:val="000E712D"/>
    <w:rsid w:val="000F7A89"/>
    <w:rsid w:val="001162B1"/>
    <w:rsid w:val="00151384"/>
    <w:rsid w:val="001A7D72"/>
    <w:rsid w:val="001D2C21"/>
    <w:rsid w:val="0020084E"/>
    <w:rsid w:val="00217C66"/>
    <w:rsid w:val="002555A6"/>
    <w:rsid w:val="00285558"/>
    <w:rsid w:val="002A05FF"/>
    <w:rsid w:val="002C5349"/>
    <w:rsid w:val="002D6E66"/>
    <w:rsid w:val="00310BA3"/>
    <w:rsid w:val="00341825"/>
    <w:rsid w:val="0037541C"/>
    <w:rsid w:val="0038127E"/>
    <w:rsid w:val="004229C2"/>
    <w:rsid w:val="00435C43"/>
    <w:rsid w:val="00442155"/>
    <w:rsid w:val="004458D7"/>
    <w:rsid w:val="00461454"/>
    <w:rsid w:val="004D27A8"/>
    <w:rsid w:val="005359B6"/>
    <w:rsid w:val="005B36C7"/>
    <w:rsid w:val="005C17A3"/>
    <w:rsid w:val="005E0838"/>
    <w:rsid w:val="00680B1F"/>
    <w:rsid w:val="0072594C"/>
    <w:rsid w:val="00747793"/>
    <w:rsid w:val="0076158C"/>
    <w:rsid w:val="007A27BE"/>
    <w:rsid w:val="007F0032"/>
    <w:rsid w:val="00835F53"/>
    <w:rsid w:val="0085101B"/>
    <w:rsid w:val="00867C1D"/>
    <w:rsid w:val="0088311C"/>
    <w:rsid w:val="00886128"/>
    <w:rsid w:val="008A2DFD"/>
    <w:rsid w:val="008E1C89"/>
    <w:rsid w:val="009326E6"/>
    <w:rsid w:val="00991E9A"/>
    <w:rsid w:val="009B6A39"/>
    <w:rsid w:val="00A0035A"/>
    <w:rsid w:val="00A24C50"/>
    <w:rsid w:val="00A43E11"/>
    <w:rsid w:val="00A6365E"/>
    <w:rsid w:val="00A84E16"/>
    <w:rsid w:val="00AA5798"/>
    <w:rsid w:val="00AD5952"/>
    <w:rsid w:val="00AF63C4"/>
    <w:rsid w:val="00B504A1"/>
    <w:rsid w:val="00B87890"/>
    <w:rsid w:val="00BB5453"/>
    <w:rsid w:val="00BB7D27"/>
    <w:rsid w:val="00BD088F"/>
    <w:rsid w:val="00BE472F"/>
    <w:rsid w:val="00BF1140"/>
    <w:rsid w:val="00BF4247"/>
    <w:rsid w:val="00C000F6"/>
    <w:rsid w:val="00C0662B"/>
    <w:rsid w:val="00C10CB6"/>
    <w:rsid w:val="00C21B28"/>
    <w:rsid w:val="00C23253"/>
    <w:rsid w:val="00C52170"/>
    <w:rsid w:val="00C95FEA"/>
    <w:rsid w:val="00CC655D"/>
    <w:rsid w:val="00CC6FAA"/>
    <w:rsid w:val="00D311A4"/>
    <w:rsid w:val="00D863D8"/>
    <w:rsid w:val="00DC6384"/>
    <w:rsid w:val="00E22B27"/>
    <w:rsid w:val="00E40D40"/>
    <w:rsid w:val="00E5086A"/>
    <w:rsid w:val="00EA4BC9"/>
    <w:rsid w:val="00F00122"/>
    <w:rsid w:val="00F01768"/>
    <w:rsid w:val="00F14810"/>
    <w:rsid w:val="00FB17A7"/>
    <w:rsid w:val="00FF7C5C"/>
    <w:rsid w:val="02EADB49"/>
    <w:rsid w:val="02EECA27"/>
    <w:rsid w:val="02FF1281"/>
    <w:rsid w:val="039A7316"/>
    <w:rsid w:val="058B6C27"/>
    <w:rsid w:val="05BA47FF"/>
    <w:rsid w:val="060AA053"/>
    <w:rsid w:val="071154E5"/>
    <w:rsid w:val="0753007D"/>
    <w:rsid w:val="0820291F"/>
    <w:rsid w:val="0919255D"/>
    <w:rsid w:val="0B63E644"/>
    <w:rsid w:val="10CD92A1"/>
    <w:rsid w:val="124FADBC"/>
    <w:rsid w:val="12C7A48A"/>
    <w:rsid w:val="146D3360"/>
    <w:rsid w:val="14792D51"/>
    <w:rsid w:val="1AA2F9FF"/>
    <w:rsid w:val="1CB032E0"/>
    <w:rsid w:val="1D463BB6"/>
    <w:rsid w:val="1DBAD100"/>
    <w:rsid w:val="1E8E0579"/>
    <w:rsid w:val="1EAD5567"/>
    <w:rsid w:val="21F22624"/>
    <w:rsid w:val="232FBABA"/>
    <w:rsid w:val="28E3B78A"/>
    <w:rsid w:val="2BA4D8F4"/>
    <w:rsid w:val="2BDA74EF"/>
    <w:rsid w:val="2D4B2075"/>
    <w:rsid w:val="2DAA331E"/>
    <w:rsid w:val="2DE7A14A"/>
    <w:rsid w:val="2EC6C103"/>
    <w:rsid w:val="32AFDE09"/>
    <w:rsid w:val="334DD1E3"/>
    <w:rsid w:val="3413ED1D"/>
    <w:rsid w:val="37DBAB41"/>
    <w:rsid w:val="39333663"/>
    <w:rsid w:val="3AEA869C"/>
    <w:rsid w:val="3CC10BC4"/>
    <w:rsid w:val="3E42C170"/>
    <w:rsid w:val="3E7C1CB3"/>
    <w:rsid w:val="3E95F4FE"/>
    <w:rsid w:val="3F4C9750"/>
    <w:rsid w:val="3F5AC184"/>
    <w:rsid w:val="41B4E512"/>
    <w:rsid w:val="424FB1A1"/>
    <w:rsid w:val="429BE0F8"/>
    <w:rsid w:val="43A6889A"/>
    <w:rsid w:val="4601410A"/>
    <w:rsid w:val="46ACE15D"/>
    <w:rsid w:val="46B5DDC3"/>
    <w:rsid w:val="476F706C"/>
    <w:rsid w:val="477AAF25"/>
    <w:rsid w:val="4789DF1E"/>
    <w:rsid w:val="4C9B91E5"/>
    <w:rsid w:val="4CA740E9"/>
    <w:rsid w:val="4CB1F5F6"/>
    <w:rsid w:val="4DBA8F63"/>
    <w:rsid w:val="5020E95E"/>
    <w:rsid w:val="51FF9325"/>
    <w:rsid w:val="54809F22"/>
    <w:rsid w:val="5575DA40"/>
    <w:rsid w:val="58A93BF4"/>
    <w:rsid w:val="59521FB6"/>
    <w:rsid w:val="5A172F26"/>
    <w:rsid w:val="5A62C335"/>
    <w:rsid w:val="5AA3AD96"/>
    <w:rsid w:val="5B0E357E"/>
    <w:rsid w:val="5DF7F9A3"/>
    <w:rsid w:val="5E4D3522"/>
    <w:rsid w:val="61FD5BFF"/>
    <w:rsid w:val="6325FA2F"/>
    <w:rsid w:val="692E7FCA"/>
    <w:rsid w:val="6A97D7C2"/>
    <w:rsid w:val="6B35FE75"/>
    <w:rsid w:val="6C650924"/>
    <w:rsid w:val="702FE002"/>
    <w:rsid w:val="72C7B1BC"/>
    <w:rsid w:val="73165ED2"/>
    <w:rsid w:val="73349543"/>
    <w:rsid w:val="74B46895"/>
    <w:rsid w:val="75172D73"/>
    <w:rsid w:val="7645DB20"/>
    <w:rsid w:val="7697E81F"/>
    <w:rsid w:val="76DCE880"/>
    <w:rsid w:val="78635DDA"/>
    <w:rsid w:val="78ED84C6"/>
    <w:rsid w:val="7955E984"/>
    <w:rsid w:val="795D6342"/>
    <w:rsid w:val="79732811"/>
    <w:rsid w:val="7AD59BCF"/>
    <w:rsid w:val="7C76E93F"/>
    <w:rsid w:val="7E201516"/>
    <w:rsid w:val="7EBFEFC0"/>
    <w:rsid w:val="7F6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F5BE9"/>
  <w15:docId w15:val="{63BF3A28-99CB-4622-82C5-9D4C224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新細明體" w:hAnsi="Times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1">
    <w:name w:val="heading 1"/>
    <w:uiPriority w:val="1"/>
    <w:qFormat/>
    <w:rsid w:val="7697E81F"/>
    <w:pPr>
      <w:keepNext/>
      <w:pageBreakBefore/>
      <w:numPr>
        <w:numId w:val="2"/>
      </w:numPr>
      <w:spacing w:after="360" w:line="360" w:lineRule="atLeast"/>
      <w:outlineLvl w:val="0"/>
    </w:pPr>
    <w:rPr>
      <w:b/>
      <w:bCs/>
      <w:sz w:val="36"/>
      <w:szCs w:val="36"/>
    </w:rPr>
  </w:style>
  <w:style w:type="paragraph" w:styleId="2">
    <w:name w:val="heading 2"/>
    <w:uiPriority w:val="1"/>
    <w:qFormat/>
    <w:rsid w:val="7697E81F"/>
    <w:pPr>
      <w:keepNext/>
      <w:numPr>
        <w:ilvl w:val="1"/>
        <w:numId w:val="2"/>
      </w:numPr>
      <w:spacing w:before="400" w:after="240" w:line="320" w:lineRule="atLeast"/>
      <w:outlineLvl w:val="1"/>
    </w:pPr>
    <w:rPr>
      <w:b/>
      <w:bCs/>
      <w:sz w:val="28"/>
      <w:szCs w:val="28"/>
    </w:rPr>
  </w:style>
  <w:style w:type="paragraph" w:styleId="3">
    <w:name w:val="heading 3"/>
    <w:next w:val="a0"/>
    <w:uiPriority w:val="1"/>
    <w:qFormat/>
    <w:rsid w:val="7697E81F"/>
    <w:pPr>
      <w:keepNext/>
      <w:numPr>
        <w:ilvl w:val="2"/>
        <w:numId w:val="2"/>
      </w:numPr>
      <w:spacing w:before="320" w:after="160"/>
      <w:outlineLvl w:val="2"/>
    </w:pPr>
    <w:rPr>
      <w:b/>
      <w:bCs/>
      <w:sz w:val="24"/>
      <w:szCs w:val="24"/>
    </w:rPr>
  </w:style>
  <w:style w:type="paragraph" w:styleId="4">
    <w:name w:val="heading 4"/>
    <w:next w:val="a0"/>
    <w:uiPriority w:val="1"/>
    <w:qFormat/>
    <w:rsid w:val="7697E81F"/>
    <w:pPr>
      <w:keepNext/>
      <w:numPr>
        <w:ilvl w:val="3"/>
        <w:numId w:val="2"/>
      </w:numPr>
      <w:spacing w:before="240"/>
      <w:outlineLvl w:val="3"/>
    </w:pPr>
    <w:rPr>
      <w:b/>
      <w:bCs/>
    </w:rPr>
  </w:style>
  <w:style w:type="paragraph" w:styleId="5">
    <w:name w:val="heading 5"/>
    <w:next w:val="a0"/>
    <w:uiPriority w:val="1"/>
    <w:qFormat/>
    <w:rsid w:val="7697E81F"/>
    <w:pPr>
      <w:keepNext/>
      <w:numPr>
        <w:ilvl w:val="4"/>
        <w:numId w:val="2"/>
      </w:numPr>
      <w:spacing w:before="240" w:after="80"/>
      <w:outlineLvl w:val="4"/>
    </w:pPr>
    <w:rPr>
      <w:b/>
      <w:bCs/>
    </w:rPr>
  </w:style>
  <w:style w:type="paragraph" w:styleId="6">
    <w:name w:val="heading 6"/>
    <w:next w:val="a0"/>
    <w:uiPriority w:val="1"/>
    <w:qFormat/>
    <w:rsid w:val="7697E81F"/>
    <w:pPr>
      <w:keepNext/>
      <w:numPr>
        <w:ilvl w:val="5"/>
        <w:numId w:val="2"/>
      </w:numPr>
      <w:spacing w:before="120" w:after="80"/>
      <w:outlineLvl w:val="5"/>
    </w:pPr>
    <w:rPr>
      <w:b/>
      <w:bCs/>
      <w:i/>
      <w:iCs/>
    </w:rPr>
  </w:style>
  <w:style w:type="paragraph" w:styleId="7">
    <w:name w:val="heading 7"/>
    <w:next w:val="a0"/>
    <w:uiPriority w:val="1"/>
    <w:qFormat/>
    <w:rsid w:val="7697E81F"/>
    <w:pPr>
      <w:keepNext/>
      <w:keepLines/>
      <w:pageBreakBefore/>
      <w:numPr>
        <w:ilvl w:val="6"/>
        <w:numId w:val="2"/>
      </w:numPr>
      <w:spacing w:after="360" w:line="360" w:lineRule="atLeast"/>
      <w:outlineLvl w:val="6"/>
    </w:pPr>
    <w:rPr>
      <w:b/>
      <w:bCs/>
      <w:sz w:val="36"/>
      <w:szCs w:val="36"/>
    </w:rPr>
  </w:style>
  <w:style w:type="paragraph" w:styleId="8">
    <w:name w:val="heading 8"/>
    <w:next w:val="a1"/>
    <w:uiPriority w:val="1"/>
    <w:qFormat/>
    <w:rsid w:val="7697E81F"/>
    <w:pPr>
      <w:numPr>
        <w:ilvl w:val="7"/>
        <w:numId w:val="2"/>
      </w:numPr>
      <w:outlineLvl w:val="7"/>
    </w:pPr>
    <w:rPr>
      <w:i/>
      <w:iCs/>
    </w:rPr>
  </w:style>
  <w:style w:type="paragraph" w:styleId="9">
    <w:name w:val="heading 9"/>
    <w:next w:val="a1"/>
    <w:uiPriority w:val="1"/>
    <w:qFormat/>
    <w:rsid w:val="7697E81F"/>
    <w:pPr>
      <w:numPr>
        <w:ilvl w:val="8"/>
        <w:numId w:val="2"/>
      </w:numPr>
      <w:outlineLvl w:val="8"/>
    </w:pPr>
    <w:rPr>
      <w:i/>
      <w:i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krzung">
    <w:name w:val="Abkürzung"/>
    <w:uiPriority w:val="1"/>
    <w:rsid w:val="7697E81F"/>
    <w:pPr>
      <w:tabs>
        <w:tab w:val="right" w:pos="9072"/>
      </w:tabs>
      <w:spacing w:line="360" w:lineRule="exact"/>
      <w:ind w:left="2268" w:hanging="2268"/>
    </w:pPr>
    <w:rPr>
      <w:sz w:val="24"/>
      <w:szCs w:val="24"/>
    </w:rPr>
  </w:style>
  <w:style w:type="paragraph" w:customStyle="1" w:styleId="Anmerkung">
    <w:name w:val="Anmerkung"/>
    <w:uiPriority w:val="1"/>
    <w:rsid w:val="7697E81F"/>
    <w:rPr>
      <w:i/>
      <w:iCs/>
      <w:sz w:val="24"/>
      <w:szCs w:val="24"/>
    </w:rPr>
  </w:style>
  <w:style w:type="paragraph" w:styleId="a5">
    <w:name w:val="annotation text"/>
    <w:link w:val="a6"/>
    <w:uiPriority w:val="99"/>
    <w:semiHidden/>
    <w:rsid w:val="7697E81F"/>
    <w:pPr>
      <w:spacing w:line="360" w:lineRule="atLeast"/>
      <w:ind w:firstLine="284"/>
    </w:pPr>
  </w:style>
  <w:style w:type="character" w:styleId="a7">
    <w:name w:val="annotation reference"/>
    <w:uiPriority w:val="99"/>
    <w:semiHidden/>
    <w:rPr>
      <w:sz w:val="16"/>
    </w:rPr>
  </w:style>
  <w:style w:type="paragraph" w:customStyle="1" w:styleId="ASMListing">
    <w:name w:val="ASM Listing"/>
    <w:uiPriority w:val="1"/>
    <w:rsid w:val="7697E81F"/>
    <w:pPr>
      <w:tabs>
        <w:tab w:val="left" w:pos="1814"/>
        <w:tab w:val="left" w:pos="2722"/>
        <w:tab w:val="left" w:pos="5443"/>
      </w:tabs>
    </w:pPr>
    <w:rPr>
      <w:rFonts w:ascii="Courier" w:hAnsi="Courier"/>
      <w:sz w:val="24"/>
      <w:szCs w:val="24"/>
    </w:rPr>
  </w:style>
  <w:style w:type="paragraph" w:customStyle="1" w:styleId="Aufzhlung1">
    <w:name w:val="Aufzählung1"/>
    <w:uiPriority w:val="1"/>
    <w:rsid w:val="7697E81F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uiPriority w:val="1"/>
    <w:rsid w:val="7697E81F"/>
    <w:pPr>
      <w:keepNext/>
      <w:keepLines/>
      <w:spacing w:before="240" w:line="360" w:lineRule="atLeast"/>
      <w:jc w:val="center"/>
    </w:pPr>
    <w:rPr>
      <w:sz w:val="24"/>
      <w:szCs w:val="24"/>
    </w:rPr>
  </w:style>
  <w:style w:type="paragraph" w:customStyle="1" w:styleId="Bildunterschrift">
    <w:name w:val="Bildunterschrift"/>
    <w:uiPriority w:val="1"/>
    <w:rsid w:val="7697E81F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  <w:szCs w:val="24"/>
    </w:rPr>
  </w:style>
  <w:style w:type="paragraph" w:customStyle="1" w:styleId="facts">
    <w:name w:val="facts"/>
    <w:uiPriority w:val="1"/>
    <w:rsid w:val="7697E81F"/>
    <w:pPr>
      <w:keepNext/>
      <w:spacing w:after="240"/>
      <w:ind w:left="567"/>
    </w:pPr>
    <w:rPr>
      <w:sz w:val="24"/>
      <w:szCs w:val="24"/>
    </w:rPr>
  </w:style>
  <w:style w:type="paragraph" w:customStyle="1" w:styleId="Fronttitel">
    <w:name w:val="Fronttitel"/>
    <w:uiPriority w:val="1"/>
    <w:rsid w:val="7697E81F"/>
    <w:pPr>
      <w:spacing w:line="1400" w:lineRule="atLeast"/>
      <w:jc w:val="center"/>
    </w:pPr>
    <w:rPr>
      <w:b/>
      <w:bCs/>
      <w:sz w:val="80"/>
      <w:szCs w:val="80"/>
    </w:rPr>
  </w:style>
  <w:style w:type="paragraph" w:styleId="a8">
    <w:name w:val="footnote text"/>
    <w:uiPriority w:val="1"/>
    <w:semiHidden/>
    <w:rsid w:val="7697E81F"/>
    <w:pPr>
      <w:spacing w:line="360" w:lineRule="atLeast"/>
      <w:ind w:firstLine="284"/>
    </w:pPr>
  </w:style>
  <w:style w:type="character" w:styleId="a9">
    <w:name w:val="footnote reference"/>
    <w:semiHidden/>
    <w:rPr>
      <w:position w:val="6"/>
      <w:sz w:val="16"/>
    </w:rPr>
  </w:style>
  <w:style w:type="paragraph" w:styleId="aa">
    <w:name w:val="footer"/>
    <w:uiPriority w:val="1"/>
    <w:rsid w:val="7697E81F"/>
    <w:pPr>
      <w:pBdr>
        <w:top w:val="single" w:sz="6" w:space="1" w:color="C0C0C0"/>
      </w:pBdr>
      <w:tabs>
        <w:tab w:val="right" w:pos="9072"/>
      </w:tabs>
      <w:spacing w:before="120"/>
    </w:pPr>
    <w:rPr>
      <w:i/>
      <w:iCs/>
      <w:sz w:val="18"/>
      <w:szCs w:val="18"/>
    </w:rPr>
  </w:style>
  <w:style w:type="paragraph" w:customStyle="1" w:styleId="Gleichung">
    <w:name w:val="Gleichung"/>
    <w:uiPriority w:val="1"/>
    <w:rsid w:val="7697E81F"/>
    <w:pPr>
      <w:tabs>
        <w:tab w:val="left" w:pos="7938"/>
      </w:tabs>
      <w:spacing w:before="240" w:line="360" w:lineRule="atLeast"/>
      <w:ind w:left="1134"/>
    </w:pPr>
    <w:rPr>
      <w:sz w:val="24"/>
      <w:szCs w:val="24"/>
    </w:rPr>
  </w:style>
  <w:style w:type="paragraph" w:styleId="10">
    <w:name w:val="index 1"/>
    <w:uiPriority w:val="1"/>
    <w:semiHidden/>
    <w:rsid w:val="7697E81F"/>
    <w:pPr>
      <w:tabs>
        <w:tab w:val="right" w:pos="4175"/>
      </w:tabs>
    </w:pPr>
    <w:rPr>
      <w:rFonts w:ascii="Helv" w:hAnsi="Helv"/>
    </w:rPr>
  </w:style>
  <w:style w:type="paragraph" w:styleId="20">
    <w:name w:val="index 2"/>
    <w:uiPriority w:val="1"/>
    <w:semiHidden/>
    <w:rsid w:val="7697E81F"/>
    <w:pPr>
      <w:tabs>
        <w:tab w:val="right" w:pos="4175"/>
      </w:tabs>
      <w:ind w:left="284"/>
    </w:pPr>
    <w:rPr>
      <w:rFonts w:ascii="Helv" w:hAnsi="Helv"/>
    </w:rPr>
  </w:style>
  <w:style w:type="paragraph" w:styleId="30">
    <w:name w:val="index 3"/>
    <w:uiPriority w:val="1"/>
    <w:semiHidden/>
    <w:rsid w:val="7697E81F"/>
    <w:pPr>
      <w:tabs>
        <w:tab w:val="right" w:pos="4175"/>
      </w:tabs>
      <w:ind w:left="567"/>
    </w:pPr>
    <w:rPr>
      <w:rFonts w:ascii="Helv" w:hAnsi="Helv"/>
    </w:rPr>
  </w:style>
  <w:style w:type="paragraph" w:styleId="40">
    <w:name w:val="index 4"/>
    <w:uiPriority w:val="1"/>
    <w:semiHidden/>
    <w:rsid w:val="7697E81F"/>
    <w:pPr>
      <w:tabs>
        <w:tab w:val="right" w:pos="4175"/>
      </w:tabs>
      <w:ind w:left="880" w:hanging="220"/>
    </w:pPr>
    <w:rPr>
      <w:rFonts w:ascii="Times New Roman" w:hAnsi="Times New Roman"/>
      <w:sz w:val="18"/>
      <w:szCs w:val="18"/>
    </w:rPr>
  </w:style>
  <w:style w:type="paragraph" w:styleId="50">
    <w:name w:val="index 5"/>
    <w:uiPriority w:val="1"/>
    <w:semiHidden/>
    <w:rsid w:val="7697E81F"/>
    <w:pPr>
      <w:tabs>
        <w:tab w:val="right" w:pos="4175"/>
      </w:tabs>
      <w:ind w:left="1100" w:hanging="220"/>
    </w:pPr>
    <w:rPr>
      <w:rFonts w:ascii="Times New Roman" w:hAnsi="Times New Roman"/>
      <w:sz w:val="18"/>
      <w:szCs w:val="18"/>
    </w:rPr>
  </w:style>
  <w:style w:type="paragraph" w:styleId="60">
    <w:name w:val="index 6"/>
    <w:uiPriority w:val="1"/>
    <w:semiHidden/>
    <w:rsid w:val="7697E81F"/>
    <w:pPr>
      <w:tabs>
        <w:tab w:val="right" w:pos="4175"/>
      </w:tabs>
      <w:ind w:left="1320" w:hanging="220"/>
    </w:pPr>
    <w:rPr>
      <w:rFonts w:ascii="Times New Roman" w:hAnsi="Times New Roman"/>
      <w:sz w:val="18"/>
      <w:szCs w:val="18"/>
    </w:rPr>
  </w:style>
  <w:style w:type="paragraph" w:styleId="70">
    <w:name w:val="index 7"/>
    <w:uiPriority w:val="1"/>
    <w:semiHidden/>
    <w:rsid w:val="7697E81F"/>
    <w:pPr>
      <w:tabs>
        <w:tab w:val="right" w:pos="4175"/>
      </w:tabs>
      <w:ind w:left="1540" w:hanging="220"/>
    </w:pPr>
    <w:rPr>
      <w:rFonts w:ascii="Times New Roman" w:hAnsi="Times New Roman"/>
      <w:sz w:val="18"/>
      <w:szCs w:val="18"/>
    </w:rPr>
  </w:style>
  <w:style w:type="paragraph" w:styleId="ab">
    <w:name w:val="index heading"/>
    <w:next w:val="10"/>
    <w:uiPriority w:val="1"/>
    <w:semiHidden/>
    <w:rsid w:val="7697E81F"/>
    <w:pPr>
      <w:spacing w:before="240"/>
      <w:jc w:val="center"/>
    </w:pPr>
    <w:rPr>
      <w:rFonts w:ascii="Times New Roman" w:hAnsi="Times New Roman"/>
      <w:b/>
      <w:bCs/>
      <w:sz w:val="26"/>
      <w:szCs w:val="26"/>
    </w:rPr>
  </w:style>
  <w:style w:type="paragraph" w:styleId="ac">
    <w:name w:val="header"/>
    <w:uiPriority w:val="1"/>
    <w:rsid w:val="7697E81F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iCs/>
      <w:sz w:val="18"/>
      <w:szCs w:val="18"/>
    </w:rPr>
  </w:style>
  <w:style w:type="paragraph" w:customStyle="1" w:styleId="Literatur">
    <w:name w:val="Literatur"/>
    <w:uiPriority w:val="1"/>
    <w:rsid w:val="7697E81F"/>
    <w:pPr>
      <w:tabs>
        <w:tab w:val="left" w:pos="737"/>
      </w:tabs>
      <w:spacing w:line="360" w:lineRule="exact"/>
      <w:ind w:left="2835" w:hanging="2835"/>
    </w:pPr>
    <w:rPr>
      <w:sz w:val="24"/>
      <w:szCs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uiPriority w:val="1"/>
    <w:rsid w:val="7697E81F"/>
    <w:pPr>
      <w:spacing w:before="46" w:after="29"/>
      <w:ind w:left="624" w:firstLine="244"/>
    </w:pPr>
    <w:rPr>
      <w:sz w:val="24"/>
      <w:szCs w:val="24"/>
    </w:rPr>
  </w:style>
  <w:style w:type="paragraph" w:customStyle="1" w:styleId="Nummeriert">
    <w:name w:val="Nummeriert"/>
    <w:uiPriority w:val="1"/>
    <w:rsid w:val="7697E81F"/>
    <w:pPr>
      <w:tabs>
        <w:tab w:val="left" w:pos="313"/>
        <w:tab w:val="left" w:pos="624"/>
      </w:tabs>
      <w:spacing w:before="46" w:after="29"/>
      <w:ind w:left="624" w:hanging="624"/>
    </w:pPr>
    <w:rPr>
      <w:sz w:val="24"/>
      <w:szCs w:val="24"/>
    </w:rPr>
  </w:style>
  <w:style w:type="paragraph" w:customStyle="1" w:styleId="schedule0">
    <w:name w:val="schedule0"/>
    <w:uiPriority w:val="1"/>
    <w:rsid w:val="7697E81F"/>
    <w:pPr>
      <w:ind w:right="113"/>
    </w:pPr>
    <w:rPr>
      <w:b/>
      <w:bCs/>
    </w:rPr>
  </w:style>
  <w:style w:type="paragraph" w:customStyle="1" w:styleId="schedule01">
    <w:name w:val="schedule01"/>
    <w:uiPriority w:val="1"/>
    <w:rsid w:val="7697E81F"/>
    <w:pPr>
      <w:spacing w:before="60" w:line="180" w:lineRule="exact"/>
    </w:pPr>
  </w:style>
  <w:style w:type="paragraph" w:styleId="a1">
    <w:name w:val="Normal Indent"/>
    <w:uiPriority w:val="1"/>
    <w:rsid w:val="7697E81F"/>
    <w:pPr>
      <w:ind w:left="284"/>
    </w:pPr>
  </w:style>
  <w:style w:type="paragraph" w:customStyle="1" w:styleId="StdEingerckt">
    <w:name w:val="Std Eingerückt"/>
    <w:uiPriority w:val="1"/>
    <w:rsid w:val="7697E81F"/>
    <w:pPr>
      <w:ind w:firstLine="244"/>
    </w:pPr>
  </w:style>
  <w:style w:type="paragraph" w:customStyle="1" w:styleId="Tabelle">
    <w:name w:val="Tabelle"/>
    <w:uiPriority w:val="1"/>
    <w:rsid w:val="7697E81F"/>
    <w:pPr>
      <w:keepNext/>
      <w:keepLines/>
      <w:spacing w:before="60" w:after="40" w:line="240" w:lineRule="exact"/>
      <w:ind w:left="142" w:right="142"/>
    </w:pPr>
    <w:rPr>
      <w:sz w:val="18"/>
      <w:szCs w:val="18"/>
    </w:rPr>
  </w:style>
  <w:style w:type="paragraph" w:customStyle="1" w:styleId="Table">
    <w:name w:val="Table"/>
    <w:uiPriority w:val="1"/>
    <w:rsid w:val="7697E81F"/>
    <w:pPr>
      <w:spacing w:before="120" w:after="240"/>
      <w:ind w:left="2268" w:right="567" w:hanging="1701"/>
    </w:pPr>
  </w:style>
  <w:style w:type="paragraph" w:customStyle="1" w:styleId="Titel1">
    <w:name w:val="Titel 1"/>
    <w:uiPriority w:val="1"/>
    <w:rsid w:val="7697E81F"/>
    <w:pPr>
      <w:keepNext/>
      <w:keepLines/>
      <w:spacing w:before="140" w:after="260" w:line="500" w:lineRule="atLeast"/>
    </w:pPr>
    <w:rPr>
      <w:b/>
      <w:bCs/>
      <w:sz w:val="40"/>
      <w:szCs w:val="40"/>
    </w:rPr>
  </w:style>
  <w:style w:type="paragraph" w:customStyle="1" w:styleId="Titel2">
    <w:name w:val="Titel 2"/>
    <w:uiPriority w:val="1"/>
    <w:rsid w:val="7697E81F"/>
    <w:pPr>
      <w:keepNext/>
      <w:keepLines/>
      <w:spacing w:before="120" w:after="140" w:line="400" w:lineRule="atLeast"/>
    </w:pPr>
    <w:rPr>
      <w:b/>
      <w:bCs/>
      <w:sz w:val="32"/>
      <w:szCs w:val="32"/>
    </w:rPr>
  </w:style>
  <w:style w:type="paragraph" w:customStyle="1" w:styleId="Titel3">
    <w:name w:val="Titel 3"/>
    <w:uiPriority w:val="1"/>
    <w:rsid w:val="7697E81F"/>
    <w:pPr>
      <w:keepNext/>
      <w:keepLines/>
      <w:spacing w:before="124" w:line="318" w:lineRule="atLeast"/>
    </w:pPr>
    <w:rPr>
      <w:b/>
      <w:bCs/>
      <w:sz w:val="26"/>
      <w:szCs w:val="26"/>
    </w:rPr>
  </w:style>
  <w:style w:type="paragraph" w:customStyle="1" w:styleId="Verfasserzeile">
    <w:name w:val="Verfasserzeile"/>
    <w:basedOn w:val="1"/>
    <w:next w:val="a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11">
    <w:name w:val="toc 1"/>
    <w:uiPriority w:val="1"/>
    <w:semiHidden/>
    <w:rsid w:val="7697E81F"/>
    <w:pPr>
      <w:tabs>
        <w:tab w:val="right" w:leader="dot" w:pos="9071"/>
      </w:tabs>
      <w:spacing w:before="120" w:line="360" w:lineRule="exact"/>
      <w:ind w:left="567" w:right="851" w:hanging="567"/>
    </w:pPr>
    <w:rPr>
      <w:b/>
      <w:bCs/>
      <w:sz w:val="28"/>
      <w:szCs w:val="28"/>
    </w:rPr>
  </w:style>
  <w:style w:type="paragraph" w:styleId="21">
    <w:name w:val="toc 2"/>
    <w:uiPriority w:val="1"/>
    <w:semiHidden/>
    <w:rsid w:val="7697E81F"/>
    <w:pPr>
      <w:tabs>
        <w:tab w:val="right" w:leader="dot" w:pos="9071"/>
      </w:tabs>
      <w:spacing w:after="40"/>
      <w:ind w:left="454" w:right="851" w:hanging="454"/>
    </w:pPr>
  </w:style>
  <w:style w:type="paragraph" w:styleId="31">
    <w:name w:val="toc 3"/>
    <w:uiPriority w:val="1"/>
    <w:semiHidden/>
    <w:rsid w:val="7697E81F"/>
    <w:pPr>
      <w:tabs>
        <w:tab w:val="right" w:leader="dot" w:pos="9071"/>
      </w:tabs>
      <w:spacing w:after="40"/>
      <w:ind w:left="1531" w:right="851" w:hanging="1077"/>
    </w:pPr>
  </w:style>
  <w:style w:type="paragraph" w:styleId="41">
    <w:name w:val="toc 4"/>
    <w:uiPriority w:val="1"/>
    <w:semiHidden/>
    <w:rsid w:val="7697E81F"/>
    <w:pPr>
      <w:tabs>
        <w:tab w:val="right" w:leader="dot" w:pos="9071"/>
      </w:tabs>
      <w:spacing w:after="40"/>
      <w:ind w:left="2891" w:right="851" w:hanging="1814"/>
    </w:pPr>
  </w:style>
  <w:style w:type="paragraph" w:styleId="51">
    <w:name w:val="toc 5"/>
    <w:uiPriority w:val="1"/>
    <w:semiHidden/>
    <w:rsid w:val="7697E81F"/>
    <w:pPr>
      <w:tabs>
        <w:tab w:val="right" w:leader="dot" w:pos="9071"/>
      </w:tabs>
      <w:ind w:left="4479" w:right="851" w:hanging="2665"/>
    </w:pPr>
  </w:style>
  <w:style w:type="paragraph" w:styleId="61">
    <w:name w:val="toc 6"/>
    <w:uiPriority w:val="1"/>
    <w:semiHidden/>
    <w:rsid w:val="7697E81F"/>
    <w:pPr>
      <w:tabs>
        <w:tab w:val="left" w:leader="dot" w:pos="8645"/>
        <w:tab w:val="right" w:pos="9071"/>
      </w:tabs>
      <w:ind w:left="3544" w:right="850"/>
    </w:pPr>
  </w:style>
  <w:style w:type="paragraph" w:styleId="71">
    <w:name w:val="toc 7"/>
    <w:uiPriority w:val="1"/>
    <w:semiHidden/>
    <w:rsid w:val="7697E81F"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bCs/>
      <w:smallCaps/>
      <w:sz w:val="28"/>
      <w:szCs w:val="28"/>
    </w:rPr>
  </w:style>
  <w:style w:type="paragraph" w:styleId="80">
    <w:name w:val="toc 8"/>
    <w:uiPriority w:val="1"/>
    <w:semiHidden/>
    <w:rsid w:val="7697E81F"/>
    <w:pPr>
      <w:tabs>
        <w:tab w:val="left" w:leader="dot" w:pos="8645"/>
        <w:tab w:val="right" w:pos="9071"/>
      </w:tabs>
      <w:ind w:left="4961" w:right="850"/>
    </w:pPr>
  </w:style>
  <w:style w:type="character" w:styleId="ad">
    <w:name w:val="line number"/>
    <w:basedOn w:val="a2"/>
  </w:style>
  <w:style w:type="paragraph" w:styleId="a0">
    <w:name w:val="Body Text"/>
    <w:uiPriority w:val="1"/>
    <w:rsid w:val="7697E81F"/>
  </w:style>
  <w:style w:type="paragraph" w:customStyle="1" w:styleId="NumerierungAnfang">
    <w:name w:val="Numerierung Anfang"/>
    <w:basedOn w:val="ae"/>
    <w:next w:val="ae"/>
    <w:pPr>
      <w:spacing w:before="80" w:line="280" w:lineRule="atLeast"/>
    </w:pPr>
  </w:style>
  <w:style w:type="paragraph" w:styleId="ae">
    <w:name w:val="List Number"/>
    <w:basedOn w:val="af"/>
    <w:pPr>
      <w:spacing w:after="80"/>
      <w:ind w:left="284" w:hanging="284"/>
    </w:pPr>
  </w:style>
  <w:style w:type="paragraph" w:customStyle="1" w:styleId="NumerierungEnde">
    <w:name w:val="Numerierung Ende"/>
    <w:basedOn w:val="ae"/>
    <w:next w:val="a"/>
    <w:pPr>
      <w:spacing w:after="240" w:line="280" w:lineRule="atLeast"/>
    </w:pPr>
  </w:style>
  <w:style w:type="paragraph" w:styleId="af">
    <w:name w:val="List"/>
    <w:uiPriority w:val="1"/>
    <w:rsid w:val="7697E81F"/>
    <w:pPr>
      <w:ind w:left="283" w:hanging="283"/>
    </w:pPr>
  </w:style>
  <w:style w:type="paragraph" w:customStyle="1" w:styleId="AufzhlungAnfang">
    <w:name w:val="Aufzählung Anfang"/>
    <w:basedOn w:val="af0"/>
    <w:next w:val="af0"/>
    <w:pPr>
      <w:spacing w:before="80"/>
    </w:pPr>
  </w:style>
  <w:style w:type="paragraph" w:styleId="af0">
    <w:name w:val="List Bullet"/>
    <w:basedOn w:val="af"/>
    <w:pPr>
      <w:spacing w:after="80"/>
      <w:ind w:left="284" w:hanging="284"/>
    </w:pPr>
  </w:style>
  <w:style w:type="paragraph" w:customStyle="1" w:styleId="AufzhlungEnde">
    <w:name w:val="Aufzählung Ende"/>
    <w:basedOn w:val="af0"/>
    <w:next w:val="a"/>
    <w:pPr>
      <w:spacing w:after="200"/>
    </w:pPr>
  </w:style>
  <w:style w:type="character" w:styleId="af1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af2">
    <w:name w:val="caption"/>
    <w:uiPriority w:val="1"/>
    <w:qFormat/>
    <w:rsid w:val="7697E81F"/>
    <w:pPr>
      <w:spacing w:before="120"/>
    </w:pPr>
    <w:rPr>
      <w:i/>
      <w:iCs/>
      <w:sz w:val="18"/>
      <w:szCs w:val="18"/>
    </w:rPr>
  </w:style>
  <w:style w:type="paragraph" w:customStyle="1" w:styleId="Handlungsanweisung">
    <w:name w:val="Handlungsanweisung"/>
    <w:next w:val="NumerierungAnfang"/>
    <w:uiPriority w:val="1"/>
    <w:rsid w:val="7697E81F"/>
    <w:pPr>
      <w:keepNext/>
      <w:keepLines/>
      <w:spacing w:before="360" w:after="240"/>
    </w:pPr>
    <w:rPr>
      <w:b/>
      <w:bCs/>
    </w:rPr>
  </w:style>
  <w:style w:type="paragraph" w:styleId="81">
    <w:name w:val="index 8"/>
    <w:uiPriority w:val="1"/>
    <w:semiHidden/>
    <w:rsid w:val="7697E81F"/>
    <w:pPr>
      <w:tabs>
        <w:tab w:val="right" w:pos="4175"/>
      </w:tabs>
      <w:ind w:left="1760" w:hanging="220"/>
    </w:pPr>
    <w:rPr>
      <w:rFonts w:ascii="Times New Roman" w:hAnsi="Times New Roman"/>
      <w:sz w:val="18"/>
      <w:szCs w:val="18"/>
    </w:rPr>
  </w:style>
  <w:style w:type="paragraph" w:styleId="90">
    <w:name w:val="index 9"/>
    <w:uiPriority w:val="1"/>
    <w:semiHidden/>
    <w:rsid w:val="7697E81F"/>
    <w:pPr>
      <w:tabs>
        <w:tab w:val="right" w:pos="4175"/>
      </w:tabs>
      <w:ind w:left="1980" w:hanging="220"/>
    </w:pPr>
    <w:rPr>
      <w:rFonts w:ascii="Times New Roman" w:hAnsi="Times New Roman"/>
      <w:sz w:val="18"/>
      <w:szCs w:val="18"/>
    </w:rPr>
  </w:style>
  <w:style w:type="paragraph" w:styleId="22">
    <w:name w:val="List 2"/>
    <w:basedOn w:val="af"/>
    <w:pPr>
      <w:tabs>
        <w:tab w:val="left" w:pos="4320"/>
      </w:tabs>
      <w:spacing w:after="80"/>
      <w:ind w:left="568" w:hanging="284"/>
    </w:pPr>
    <w:rPr>
      <w:rFonts w:ascii="Helv" w:hAnsi="Helv"/>
    </w:rPr>
  </w:style>
  <w:style w:type="paragraph" w:styleId="91">
    <w:name w:val="toc 9"/>
    <w:uiPriority w:val="1"/>
    <w:semiHidden/>
    <w:rsid w:val="7697E81F"/>
    <w:pPr>
      <w:tabs>
        <w:tab w:val="right" w:leader="dot" w:pos="9071"/>
      </w:tabs>
      <w:ind w:left="1760"/>
    </w:pPr>
  </w:style>
  <w:style w:type="paragraph" w:styleId="23">
    <w:name w:val="Body Text 2"/>
    <w:uiPriority w:val="1"/>
    <w:rsid w:val="7697E81F"/>
    <w:rPr>
      <w:sz w:val="24"/>
      <w:szCs w:val="24"/>
    </w:rPr>
  </w:style>
  <w:style w:type="paragraph" w:customStyle="1" w:styleId="Formatvorlage1">
    <w:name w:val="Formatvorlage1"/>
    <w:uiPriority w:val="1"/>
    <w:rsid w:val="7697E81F"/>
  </w:style>
  <w:style w:type="paragraph" w:customStyle="1" w:styleId="Textkrper21">
    <w:name w:val="Textkörper 21"/>
    <w:uiPriority w:val="1"/>
    <w:rsid w:val="7697E81F"/>
    <w:pPr>
      <w:ind w:left="284" w:hanging="284"/>
    </w:pPr>
    <w:rPr>
      <w:b/>
      <w:bCs/>
      <w:sz w:val="24"/>
      <w:szCs w:val="24"/>
    </w:rPr>
  </w:style>
  <w:style w:type="paragraph" w:customStyle="1" w:styleId="Textkrper-Einzug21">
    <w:name w:val="Textkörper-Einzug 21"/>
    <w:uiPriority w:val="1"/>
    <w:rsid w:val="7697E81F"/>
    <w:pPr>
      <w:ind w:left="284" w:hanging="284"/>
    </w:pPr>
    <w:rPr>
      <w:sz w:val="24"/>
      <w:szCs w:val="24"/>
    </w:rPr>
  </w:style>
  <w:style w:type="paragraph" w:styleId="32">
    <w:name w:val="Body Text Indent 3"/>
    <w:uiPriority w:val="1"/>
    <w:rsid w:val="7697E81F"/>
    <w:pPr>
      <w:ind w:left="284" w:hanging="284"/>
    </w:pPr>
    <w:rPr>
      <w:sz w:val="22"/>
      <w:szCs w:val="22"/>
    </w:rPr>
  </w:style>
  <w:style w:type="paragraph" w:styleId="33">
    <w:name w:val="Body Text 3"/>
    <w:uiPriority w:val="1"/>
    <w:rsid w:val="7697E81F"/>
    <w:pPr>
      <w:tabs>
        <w:tab w:val="left" w:pos="4820"/>
      </w:tabs>
      <w:spacing w:after="72"/>
    </w:pPr>
    <w:rPr>
      <w:b/>
      <w:bCs/>
      <w:sz w:val="36"/>
      <w:szCs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af3">
    <w:name w:val="Hyperlink"/>
    <w:rPr>
      <w:color w:val="0000FF"/>
      <w:u w:val="single"/>
    </w:rPr>
  </w:style>
  <w:style w:type="character" w:styleId="af4">
    <w:name w:val="FollowedHyperlink"/>
    <w:rPr>
      <w:color w:val="800080"/>
      <w:u w:val="single"/>
    </w:rPr>
  </w:style>
  <w:style w:type="paragraph" w:styleId="af5">
    <w:name w:val="Balloon Text"/>
    <w:link w:val="af6"/>
    <w:uiPriority w:val="1"/>
    <w:rsid w:val="7697E81F"/>
    <w:rPr>
      <w:rFonts w:ascii="Tahoma" w:hAnsi="Tahoma" w:cs="Tahoma"/>
      <w:sz w:val="16"/>
      <w:szCs w:val="16"/>
    </w:rPr>
  </w:style>
  <w:style w:type="character" w:customStyle="1" w:styleId="af6">
    <w:name w:val="註解方塊文字 字元"/>
    <w:basedOn w:val="a2"/>
    <w:link w:val="af5"/>
    <w:rsid w:val="00D311A4"/>
    <w:rPr>
      <w:rFonts w:ascii="Tahoma" w:hAnsi="Tahoma" w:cs="Tahoma"/>
      <w:sz w:val="16"/>
      <w:szCs w:val="16"/>
    </w:rPr>
  </w:style>
  <w:style w:type="character" w:customStyle="1" w:styleId="a6">
    <w:name w:val="註解文字 字元"/>
    <w:basedOn w:val="a2"/>
    <w:link w:val="a5"/>
    <w:uiPriority w:val="99"/>
    <w:semiHidden/>
    <w:rsid w:val="00A0035A"/>
    <w:rPr>
      <w:rFonts w:ascii="Arial" w:hAnsi="Arial"/>
    </w:rPr>
  </w:style>
  <w:style w:type="paragraph" w:styleId="af7">
    <w:name w:val="List Paragraph"/>
    <w:uiPriority w:val="34"/>
    <w:qFormat/>
    <w:rsid w:val="7697E81F"/>
    <w:pPr>
      <w:ind w:left="720"/>
      <w:contextualSpacing/>
    </w:pPr>
  </w:style>
  <w:style w:type="paragraph" w:styleId="af8">
    <w:name w:val="Revision"/>
    <w:hidden/>
    <w:uiPriority w:val="99"/>
    <w:semiHidden/>
    <w:rsid w:val="00442155"/>
    <w:rPr>
      <w:rFonts w:ascii="Arial" w:hAnsi="Arial"/>
    </w:rPr>
  </w:style>
  <w:style w:type="paragraph" w:styleId="Web">
    <w:name w:val="Normal (Web)"/>
    <w:basedOn w:val="a"/>
    <w:semiHidden/>
    <w:unhideWhenUsed/>
    <w:rsid w:val="00435C43"/>
    <w:rPr>
      <w:rFonts w:ascii="Times New Roman" w:hAnsi="Times New Roman"/>
      <w:sz w:val="24"/>
      <w:szCs w:val="24"/>
    </w:rPr>
  </w:style>
  <w:style w:type="character" w:styleId="af9">
    <w:name w:val="Unresolved Mention"/>
    <w:basedOn w:val="a2"/>
    <w:uiPriority w:val="99"/>
    <w:semiHidden/>
    <w:unhideWhenUsed/>
    <w:rsid w:val="0025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5879F836D7F408EB302991F457A0C" ma:contentTypeVersion="38" ma:contentTypeDescription="Ein neues Dokument erstellen." ma:contentTypeScope="" ma:versionID="1392304cc0afbaa1aa66e47352887234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8b3ac4bd58a646845b727c2e9db8f4e4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7826-5556-44D1-88D8-D9D1A43A5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61DFB-059E-4A99-942C-A459D3CFC9CB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customXml/itemProps3.xml><?xml version="1.0" encoding="utf-8"?>
<ds:datastoreItem xmlns:ds="http://schemas.openxmlformats.org/officeDocument/2006/customXml" ds:itemID="{AD6CF07A-72F3-4F4D-BF14-CAD7B33BD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801DB-336D-4364-BD38-1D2FFFEA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280</Words>
  <Characters>1622</Characters>
  <Application>Microsoft Office Word</Application>
  <DocSecurity>0</DocSecurity>
  <Lines>35</Lines>
  <Paragraphs>12</Paragraphs>
  <ScaleCrop>false</ScaleCrop>
  <Company>Unbekannte Organisation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creator>AGrabbe</dc:creator>
  <cp:lastModifiedBy>Yeh, Sally</cp:lastModifiedBy>
  <cp:revision>7</cp:revision>
  <cp:lastPrinted>2002-08-23T08:41:00Z</cp:lastPrinted>
  <dcterms:created xsi:type="dcterms:W3CDTF">2026-03-26T04:09:00Z</dcterms:created>
  <dcterms:modified xsi:type="dcterms:W3CDTF">2026-04-14T03:11:00Z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aee37dd9-0e20-4851-8017-89effb70012a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2021-07-15T03:24:49Z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c169118f-ae00-4309-bcb8-4d8bb534a352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