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4E35" w:rsidR="00727817" w:rsidP="6EB15769" w:rsidRDefault="6EB15769" w14:paraId="7F50C569" w14:textId="77777777">
      <w:pPr>
        <w:pStyle w:val="Textkrper3"/>
        <w:spacing w:after="0"/>
        <w:rPr>
          <w:b w:val="0"/>
          <w:sz w:val="24"/>
          <w:szCs w:val="24"/>
        </w:rPr>
      </w:pPr>
      <w:r w:rsidRPr="21C2602D">
        <w:rPr>
          <w:b w:val="0"/>
          <w:sz w:val="24"/>
          <w:szCs w:val="24"/>
        </w:rPr>
        <w:t>PRESSEMITTEILUNG</w:t>
      </w:r>
    </w:p>
    <w:p w:rsidR="21C2602D" w:rsidP="21C2602D" w:rsidRDefault="21C2602D" w14:paraId="27D0B323" w14:textId="74636018">
      <w:pPr>
        <w:pStyle w:val="Textkrper3"/>
        <w:spacing w:after="0"/>
        <w:rPr>
          <w:sz w:val="24"/>
          <w:szCs w:val="24"/>
        </w:rPr>
      </w:pPr>
    </w:p>
    <w:p w:rsidR="008E5D90" w:rsidP="21C2602D" w:rsidRDefault="008E5D90" w14:paraId="14989CF6" w14:textId="77777777">
      <w:pPr>
        <w:pStyle w:val="Textkrper3"/>
        <w:spacing w:after="0"/>
        <w:rPr>
          <w:lang w:val="en-US"/>
        </w:rPr>
      </w:pPr>
    </w:p>
    <w:p w:rsidRPr="00F8231C" w:rsidR="00727817" w:rsidP="21C2602D" w:rsidRDefault="00D0748B" w14:paraId="7164D0DC" w14:textId="1260548F">
      <w:pPr>
        <w:pStyle w:val="Textkrper3"/>
        <w:spacing w:after="0"/>
        <w:rPr>
          <w:lang w:val="en-US"/>
        </w:rPr>
      </w:pPr>
      <w:r w:rsidRPr="003A6C48">
        <w:rPr>
          <w:lang w:val="en-US"/>
        </w:rPr>
        <w:t>N</w:t>
      </w:r>
      <w:r w:rsidRPr="003A6C48" w:rsidR="00076023">
        <w:rPr>
          <w:lang w:val="en-US"/>
        </w:rPr>
        <w:t xml:space="preserve">eues </w:t>
      </w:r>
      <w:r w:rsidRPr="003A6C48" w:rsidR="005A5DB0">
        <w:rPr>
          <w:lang w:val="en-US"/>
        </w:rPr>
        <w:t>Ti</w:t>
      </w:r>
      <w:r w:rsidRPr="003A6C48" w:rsidR="00612292">
        <w:rPr>
          <w:lang w:val="en-US"/>
        </w:rPr>
        <w:t>me-of-Flight</w:t>
      </w:r>
      <w:r w:rsidRPr="003A6C48" w:rsidR="00B0458D">
        <w:rPr>
          <w:lang w:val="en-US"/>
        </w:rPr>
        <w:t>-</w:t>
      </w:r>
      <w:r w:rsidRPr="00F8231C" w:rsidR="00076023">
        <w:rPr>
          <w:lang w:val="en-US"/>
        </w:rPr>
        <w:t xml:space="preserve">Kameramodell </w:t>
      </w:r>
      <w:r w:rsidRPr="00F8231C" w:rsidR="00D6107F">
        <w:rPr>
          <w:lang w:val="en-US"/>
        </w:rPr>
        <w:t xml:space="preserve">ergänzt </w:t>
      </w:r>
      <w:r w:rsidRPr="00F8231C" w:rsidR="00076023">
        <w:rPr>
          <w:lang w:val="en-US"/>
        </w:rPr>
        <w:t xml:space="preserve">Baslers </w:t>
      </w:r>
      <w:r w:rsidRPr="00F8231C" w:rsidR="00D6107F">
        <w:rPr>
          <w:lang w:val="en-US"/>
        </w:rPr>
        <w:t>3D</w:t>
      </w:r>
      <w:r w:rsidRPr="00F8231C" w:rsidR="000C42E8">
        <w:rPr>
          <w:lang w:val="en-US"/>
        </w:rPr>
        <w:t xml:space="preserve">-Portfolio </w:t>
      </w:r>
    </w:p>
    <w:p w:rsidRPr="00F8231C" w:rsidR="00727817" w:rsidP="00727817" w:rsidRDefault="00727817" w14:paraId="43AD8C78" w14:textId="77777777">
      <w:pPr>
        <w:pStyle w:val="Textkrper3"/>
        <w:spacing w:after="0"/>
        <w:rPr>
          <w:b w:val="0"/>
          <w:sz w:val="22"/>
          <w:lang w:val="en-US"/>
        </w:rPr>
      </w:pPr>
    </w:p>
    <w:p w:rsidRPr="00076023" w:rsidR="319EDE2A" w:rsidP="003A77D2" w:rsidRDefault="00C948BA" w14:paraId="3129212E" w14:textId="56B45A10">
      <w:pPr>
        <w:tabs>
          <w:tab w:val="left" w:pos="4820"/>
        </w:tabs>
        <w:spacing w:after="72"/>
        <w:rPr>
          <w:b/>
          <w:bCs/>
          <w:sz w:val="22"/>
          <w:szCs w:val="22"/>
        </w:rPr>
      </w:pPr>
      <w:r>
        <w:rPr>
          <w:b/>
          <w:bCs/>
          <w:sz w:val="22"/>
          <w:szCs w:val="22"/>
        </w:rPr>
        <w:t>Mit e</w:t>
      </w:r>
      <w:r w:rsidR="00B22CF2">
        <w:rPr>
          <w:b/>
          <w:bCs/>
          <w:sz w:val="22"/>
          <w:szCs w:val="22"/>
        </w:rPr>
        <w:t>ine</w:t>
      </w:r>
      <w:r>
        <w:rPr>
          <w:b/>
          <w:bCs/>
          <w:sz w:val="22"/>
          <w:szCs w:val="22"/>
        </w:rPr>
        <w:t>r</w:t>
      </w:r>
      <w:r w:rsidR="00B22CF2">
        <w:rPr>
          <w:b/>
          <w:bCs/>
          <w:sz w:val="22"/>
          <w:szCs w:val="22"/>
        </w:rPr>
        <w:t xml:space="preserve"> neue</w:t>
      </w:r>
      <w:r>
        <w:rPr>
          <w:b/>
          <w:bCs/>
          <w:sz w:val="22"/>
          <w:szCs w:val="22"/>
        </w:rPr>
        <w:t>n</w:t>
      </w:r>
      <w:r w:rsidR="00B22CF2">
        <w:rPr>
          <w:b/>
          <w:bCs/>
          <w:sz w:val="22"/>
          <w:szCs w:val="22"/>
        </w:rPr>
        <w:t xml:space="preserve"> </w:t>
      </w:r>
      <w:r w:rsidR="00127F0F">
        <w:rPr>
          <w:b/>
          <w:bCs/>
          <w:sz w:val="22"/>
          <w:szCs w:val="22"/>
        </w:rPr>
        <w:t xml:space="preserve">Variante seiner blaze </w:t>
      </w:r>
      <w:r w:rsidR="00612292">
        <w:rPr>
          <w:b/>
          <w:bCs/>
          <w:sz w:val="22"/>
          <w:szCs w:val="22"/>
        </w:rPr>
        <w:t>ToF</w:t>
      </w:r>
      <w:r w:rsidR="00505961">
        <w:rPr>
          <w:b/>
          <w:bCs/>
          <w:sz w:val="22"/>
          <w:szCs w:val="22"/>
        </w:rPr>
        <w:t>-Kamera</w:t>
      </w:r>
      <w:r w:rsidR="007865A2">
        <w:rPr>
          <w:b/>
          <w:bCs/>
          <w:sz w:val="22"/>
          <w:szCs w:val="22"/>
        </w:rPr>
        <w:t xml:space="preserve"> </w:t>
      </w:r>
      <w:r w:rsidRPr="00076023" w:rsidR="00076023">
        <w:rPr>
          <w:b/>
          <w:bCs/>
          <w:sz w:val="22"/>
          <w:szCs w:val="22"/>
        </w:rPr>
        <w:t xml:space="preserve">erweitert </w:t>
      </w:r>
      <w:r w:rsidR="007865A2">
        <w:rPr>
          <w:b/>
          <w:bCs/>
          <w:sz w:val="22"/>
          <w:szCs w:val="22"/>
        </w:rPr>
        <w:t xml:space="preserve">Basler </w:t>
      </w:r>
      <w:r w:rsidRPr="00076023" w:rsidR="00076023">
        <w:rPr>
          <w:b/>
          <w:bCs/>
          <w:sz w:val="22"/>
          <w:szCs w:val="22"/>
        </w:rPr>
        <w:t>sein</w:t>
      </w:r>
      <w:r w:rsidR="00076023">
        <w:rPr>
          <w:b/>
          <w:bCs/>
          <w:sz w:val="22"/>
          <w:szCs w:val="22"/>
        </w:rPr>
        <w:t xml:space="preserve"> </w:t>
      </w:r>
      <w:r w:rsidR="007E443A">
        <w:rPr>
          <w:b/>
          <w:bCs/>
          <w:sz w:val="22"/>
          <w:szCs w:val="22"/>
        </w:rPr>
        <w:t>3D</w:t>
      </w:r>
      <w:r w:rsidR="00BF48D6">
        <w:rPr>
          <w:b/>
          <w:bCs/>
          <w:sz w:val="22"/>
          <w:szCs w:val="22"/>
        </w:rPr>
        <w:t>-</w:t>
      </w:r>
      <w:r w:rsidR="000C2284">
        <w:rPr>
          <w:b/>
          <w:bCs/>
          <w:sz w:val="22"/>
          <w:szCs w:val="22"/>
        </w:rPr>
        <w:t>Produ</w:t>
      </w:r>
      <w:r w:rsidR="00330BF7">
        <w:rPr>
          <w:b/>
          <w:bCs/>
          <w:sz w:val="22"/>
          <w:szCs w:val="22"/>
        </w:rPr>
        <w:t>kt</w:t>
      </w:r>
      <w:r w:rsidR="00BF48D6">
        <w:rPr>
          <w:b/>
          <w:bCs/>
          <w:sz w:val="22"/>
          <w:szCs w:val="22"/>
        </w:rPr>
        <w:t xml:space="preserve">portfolio </w:t>
      </w:r>
      <w:r w:rsidR="00330BF7">
        <w:rPr>
          <w:b/>
          <w:bCs/>
          <w:sz w:val="22"/>
          <w:szCs w:val="22"/>
        </w:rPr>
        <w:t xml:space="preserve">um eine </w:t>
      </w:r>
      <w:r w:rsidR="001C46C5">
        <w:rPr>
          <w:b/>
          <w:bCs/>
          <w:sz w:val="22"/>
          <w:szCs w:val="22"/>
        </w:rPr>
        <w:t>weitere</w:t>
      </w:r>
      <w:r w:rsidR="004569D1">
        <w:rPr>
          <w:b/>
          <w:bCs/>
          <w:sz w:val="22"/>
          <w:szCs w:val="22"/>
        </w:rPr>
        <w:t xml:space="preserve"> </w:t>
      </w:r>
      <w:r w:rsidR="007E443A">
        <w:rPr>
          <w:b/>
          <w:bCs/>
          <w:sz w:val="22"/>
          <w:szCs w:val="22"/>
        </w:rPr>
        <w:t>Time-of-Flight</w:t>
      </w:r>
      <w:r w:rsidR="0037787E">
        <w:rPr>
          <w:b/>
          <w:bCs/>
          <w:sz w:val="22"/>
          <w:szCs w:val="22"/>
        </w:rPr>
        <w:t>-</w:t>
      </w:r>
      <w:r w:rsidR="00295852">
        <w:rPr>
          <w:b/>
          <w:bCs/>
          <w:sz w:val="22"/>
          <w:szCs w:val="22"/>
        </w:rPr>
        <w:t>Kamera</w:t>
      </w:r>
      <w:r w:rsidR="004569D1">
        <w:rPr>
          <w:b/>
          <w:bCs/>
          <w:sz w:val="22"/>
          <w:szCs w:val="22"/>
        </w:rPr>
        <w:t>. M</w:t>
      </w:r>
      <w:r w:rsidR="002D1EAD">
        <w:rPr>
          <w:b/>
          <w:bCs/>
          <w:sz w:val="22"/>
          <w:szCs w:val="22"/>
        </w:rPr>
        <w:t xml:space="preserve">it </w:t>
      </w:r>
      <w:r w:rsidRPr="00076023" w:rsidR="00A36A12">
        <w:rPr>
          <w:b/>
          <w:bCs/>
          <w:sz w:val="22"/>
          <w:szCs w:val="22"/>
        </w:rPr>
        <w:t xml:space="preserve">850 nm </w:t>
      </w:r>
      <w:r w:rsidRPr="00076023" w:rsidR="00F16F70">
        <w:rPr>
          <w:b/>
          <w:bCs/>
          <w:sz w:val="22"/>
          <w:szCs w:val="22"/>
        </w:rPr>
        <w:t>Wellenlänge</w:t>
      </w:r>
      <w:r w:rsidR="001C46C5">
        <w:rPr>
          <w:b/>
          <w:bCs/>
          <w:sz w:val="22"/>
          <w:szCs w:val="22"/>
        </w:rPr>
        <w:t xml:space="preserve"> </w:t>
      </w:r>
      <w:r w:rsidR="002E7BC2">
        <w:rPr>
          <w:b/>
          <w:bCs/>
          <w:sz w:val="22"/>
          <w:szCs w:val="22"/>
        </w:rPr>
        <w:t>bietet die</w:t>
      </w:r>
      <w:r w:rsidR="00567802">
        <w:rPr>
          <w:b/>
          <w:bCs/>
          <w:sz w:val="22"/>
          <w:szCs w:val="22"/>
        </w:rPr>
        <w:t>ses</w:t>
      </w:r>
      <w:r w:rsidR="002E7BC2">
        <w:rPr>
          <w:b/>
          <w:bCs/>
          <w:sz w:val="22"/>
          <w:szCs w:val="22"/>
        </w:rPr>
        <w:t xml:space="preserve"> 3D-ToF-Kamera</w:t>
      </w:r>
      <w:r w:rsidR="00567802">
        <w:rPr>
          <w:b/>
          <w:bCs/>
          <w:sz w:val="22"/>
          <w:szCs w:val="22"/>
        </w:rPr>
        <w:t>modell</w:t>
      </w:r>
      <w:r w:rsidR="002E7BC2">
        <w:rPr>
          <w:b/>
          <w:bCs/>
          <w:sz w:val="22"/>
          <w:szCs w:val="22"/>
        </w:rPr>
        <w:t xml:space="preserve"> </w:t>
      </w:r>
      <w:r w:rsidR="003D5B4C">
        <w:rPr>
          <w:b/>
          <w:bCs/>
          <w:sz w:val="22"/>
          <w:szCs w:val="22"/>
        </w:rPr>
        <w:t xml:space="preserve">verbesserte </w:t>
      </w:r>
      <w:r w:rsidR="002E7BC2">
        <w:rPr>
          <w:b/>
          <w:bCs/>
          <w:sz w:val="22"/>
          <w:szCs w:val="22"/>
        </w:rPr>
        <w:t xml:space="preserve">Streulicht-Robustheit </w:t>
      </w:r>
      <w:r w:rsidR="001C5948">
        <w:rPr>
          <w:b/>
          <w:bCs/>
          <w:sz w:val="22"/>
          <w:szCs w:val="22"/>
        </w:rPr>
        <w:t xml:space="preserve">für </w:t>
      </w:r>
      <w:r w:rsidR="00377517">
        <w:rPr>
          <w:b/>
          <w:bCs/>
          <w:sz w:val="22"/>
          <w:szCs w:val="22"/>
        </w:rPr>
        <w:t xml:space="preserve">Indoor-Anwendungen </w:t>
      </w:r>
      <w:r w:rsidR="002E7BC2">
        <w:rPr>
          <w:b/>
          <w:bCs/>
          <w:sz w:val="22"/>
          <w:szCs w:val="22"/>
        </w:rPr>
        <w:t xml:space="preserve">und </w:t>
      </w:r>
      <w:r w:rsidR="000F38BB">
        <w:rPr>
          <w:b/>
          <w:bCs/>
          <w:sz w:val="22"/>
          <w:szCs w:val="22"/>
        </w:rPr>
        <w:t>liefert</w:t>
      </w:r>
      <w:r w:rsidR="00253A33">
        <w:rPr>
          <w:b/>
          <w:bCs/>
          <w:sz w:val="22"/>
          <w:szCs w:val="22"/>
        </w:rPr>
        <w:t xml:space="preserve"> präzise</w:t>
      </w:r>
      <w:r w:rsidR="00400B8F">
        <w:rPr>
          <w:b/>
          <w:bCs/>
          <w:sz w:val="22"/>
          <w:szCs w:val="22"/>
        </w:rPr>
        <w:t>, hochauflösende</w:t>
      </w:r>
      <w:r w:rsidR="00253A33">
        <w:rPr>
          <w:b/>
          <w:bCs/>
          <w:sz w:val="22"/>
          <w:szCs w:val="22"/>
        </w:rPr>
        <w:t xml:space="preserve"> </w:t>
      </w:r>
      <w:r w:rsidR="00452121">
        <w:rPr>
          <w:b/>
          <w:bCs/>
          <w:sz w:val="22"/>
          <w:szCs w:val="22"/>
        </w:rPr>
        <w:t>3D-Daten</w:t>
      </w:r>
      <w:r w:rsidR="000F38BB">
        <w:rPr>
          <w:b/>
          <w:bCs/>
          <w:sz w:val="22"/>
          <w:szCs w:val="22"/>
        </w:rPr>
        <w:t xml:space="preserve"> in Echtzeit. </w:t>
      </w:r>
    </w:p>
    <w:p w:rsidRPr="00076023" w:rsidR="00727817" w:rsidP="003A77D2" w:rsidRDefault="00727817" w14:paraId="426AEB87" w14:textId="77777777">
      <w:pPr>
        <w:pStyle w:val="Speichermdienb"/>
        <w:spacing w:after="0"/>
        <w:jc w:val="both"/>
        <w:rPr>
          <w:b/>
        </w:rPr>
      </w:pPr>
    </w:p>
    <w:p w:rsidR="00272BE4" w:rsidP="003A77D2" w:rsidRDefault="00727817" w14:paraId="17A7A5AF" w14:textId="0ADBDF34">
      <w:pPr>
        <w:tabs>
          <w:tab w:val="left" w:pos="4820"/>
        </w:tabs>
        <w:spacing w:after="72"/>
        <w:rPr>
          <w:rFonts w:eastAsia="Arial" w:cs="Arial"/>
          <w:sz w:val="22"/>
          <w:szCs w:val="22"/>
        </w:rPr>
      </w:pPr>
      <w:r w:rsidRPr="3F2280C9" w:rsidR="00727817">
        <w:rPr>
          <w:rFonts w:eastAsia="Arial" w:cs="Arial"/>
          <w:b w:val="1"/>
          <w:bCs w:val="1"/>
          <w:sz w:val="22"/>
          <w:szCs w:val="22"/>
        </w:rPr>
        <w:t xml:space="preserve">Ahrensburg, </w:t>
      </w:r>
      <w:r w:rsidRPr="3F2280C9" w:rsidR="00D6107F">
        <w:rPr>
          <w:rFonts w:eastAsia="Arial" w:cs="Arial"/>
          <w:b w:val="1"/>
          <w:bCs w:val="1"/>
          <w:sz w:val="22"/>
          <w:szCs w:val="22"/>
        </w:rPr>
        <w:t>2</w:t>
      </w:r>
      <w:r w:rsidRPr="3F2280C9" w:rsidR="5B984709">
        <w:rPr>
          <w:rFonts w:eastAsia="Arial" w:cs="Arial"/>
          <w:b w:val="1"/>
          <w:bCs w:val="1"/>
          <w:sz w:val="22"/>
          <w:szCs w:val="22"/>
        </w:rPr>
        <w:t>6</w:t>
      </w:r>
      <w:r w:rsidRPr="3F2280C9" w:rsidR="00D6107F">
        <w:rPr>
          <w:rFonts w:eastAsia="Arial" w:cs="Arial"/>
          <w:b w:val="1"/>
          <w:bCs w:val="1"/>
          <w:sz w:val="22"/>
          <w:szCs w:val="22"/>
        </w:rPr>
        <w:t xml:space="preserve">. Oktober 2022 </w:t>
      </w:r>
      <w:r w:rsidRPr="3F2280C9" w:rsidR="00727817">
        <w:rPr>
          <w:rFonts w:eastAsia="Arial" w:cs="Arial"/>
          <w:sz w:val="22"/>
          <w:szCs w:val="22"/>
        </w:rPr>
        <w:t xml:space="preserve">– </w:t>
      </w:r>
      <w:r w:rsidRPr="3F2280C9" w:rsidR="00377517">
        <w:rPr>
          <w:rFonts w:eastAsia="Arial" w:cs="Arial"/>
          <w:sz w:val="22"/>
          <w:szCs w:val="22"/>
        </w:rPr>
        <w:t>D</w:t>
      </w:r>
      <w:r w:rsidRPr="3F2280C9" w:rsidR="00156A94">
        <w:rPr>
          <w:rFonts w:eastAsia="Arial" w:cs="Arial"/>
          <w:sz w:val="22"/>
          <w:szCs w:val="22"/>
        </w:rPr>
        <w:t xml:space="preserve">as neue </w:t>
      </w:r>
      <w:r w:rsidRPr="3F2280C9" w:rsidR="00757795">
        <w:rPr>
          <w:rFonts w:eastAsia="Arial" w:cs="Arial"/>
          <w:sz w:val="22"/>
          <w:szCs w:val="22"/>
        </w:rPr>
        <w:t>Modell</w:t>
      </w:r>
      <w:r w:rsidRPr="3F2280C9" w:rsidR="00CA18B6">
        <w:rPr>
          <w:rFonts w:eastAsia="Arial" w:cs="Arial"/>
          <w:sz w:val="22"/>
          <w:szCs w:val="22"/>
        </w:rPr>
        <w:t xml:space="preserve"> der Basler </w:t>
      </w:r>
      <w:proofErr w:type="spellStart"/>
      <w:r w:rsidRPr="3F2280C9" w:rsidR="00CA18B6">
        <w:rPr>
          <w:rFonts w:eastAsia="Arial" w:cs="Arial"/>
          <w:sz w:val="22"/>
          <w:szCs w:val="22"/>
        </w:rPr>
        <w:t>blaze</w:t>
      </w:r>
      <w:proofErr w:type="spellEnd"/>
      <w:r w:rsidRPr="3F2280C9" w:rsidR="00CA18B6">
        <w:rPr>
          <w:rFonts w:eastAsia="Arial" w:cs="Arial"/>
          <w:sz w:val="22"/>
          <w:szCs w:val="22"/>
        </w:rPr>
        <w:t xml:space="preserve"> </w:t>
      </w:r>
      <w:proofErr w:type="spellStart"/>
      <w:r w:rsidRPr="3F2280C9" w:rsidR="00197D6D">
        <w:rPr>
          <w:rFonts w:eastAsia="Arial" w:cs="Arial"/>
          <w:sz w:val="22"/>
          <w:szCs w:val="22"/>
        </w:rPr>
        <w:t>To</w:t>
      </w:r>
      <w:r w:rsidRPr="3F2280C9" w:rsidR="003A6C48">
        <w:rPr>
          <w:rFonts w:eastAsia="Arial" w:cs="Arial"/>
          <w:sz w:val="22"/>
          <w:szCs w:val="22"/>
        </w:rPr>
        <w:t>F</w:t>
      </w:r>
      <w:proofErr w:type="spellEnd"/>
      <w:r w:rsidRPr="3F2280C9" w:rsidR="00197D6D">
        <w:rPr>
          <w:rFonts w:eastAsia="Arial" w:cs="Arial"/>
          <w:sz w:val="22"/>
          <w:szCs w:val="22"/>
        </w:rPr>
        <w:t>-Kameraf</w:t>
      </w:r>
      <w:r w:rsidRPr="3F2280C9" w:rsidR="00CA18B6">
        <w:rPr>
          <w:rFonts w:eastAsia="Arial" w:cs="Arial"/>
          <w:sz w:val="22"/>
          <w:szCs w:val="22"/>
        </w:rPr>
        <w:t xml:space="preserve">amilie </w:t>
      </w:r>
      <w:r w:rsidRPr="3F2280C9" w:rsidR="00CA18B6">
        <w:rPr>
          <w:rFonts w:eastAsia="Arial" w:cs="Arial"/>
          <w:sz w:val="22"/>
          <w:szCs w:val="22"/>
        </w:rPr>
        <w:t>kombiniert hohe Präzision</w:t>
      </w:r>
      <w:r w:rsidRPr="3F2280C9" w:rsidR="009155A2">
        <w:rPr>
          <w:rFonts w:eastAsia="Arial" w:cs="Arial"/>
          <w:sz w:val="22"/>
          <w:szCs w:val="22"/>
        </w:rPr>
        <w:t xml:space="preserve">, </w:t>
      </w:r>
      <w:r w:rsidRPr="3F2280C9" w:rsidR="00CA18B6">
        <w:rPr>
          <w:rFonts w:eastAsia="Arial" w:cs="Arial"/>
          <w:sz w:val="22"/>
          <w:szCs w:val="22"/>
        </w:rPr>
        <w:t xml:space="preserve">niedrigen Stromverbrauch </w:t>
      </w:r>
      <w:r w:rsidRPr="3F2280C9" w:rsidR="009155A2">
        <w:rPr>
          <w:rFonts w:eastAsia="Arial" w:cs="Arial"/>
          <w:sz w:val="22"/>
          <w:szCs w:val="22"/>
        </w:rPr>
        <w:t xml:space="preserve">und </w:t>
      </w:r>
      <w:r w:rsidRPr="3F2280C9" w:rsidR="00E33B08">
        <w:rPr>
          <w:rFonts w:eastAsia="Arial" w:cs="Arial"/>
          <w:sz w:val="22"/>
          <w:szCs w:val="22"/>
        </w:rPr>
        <w:t xml:space="preserve">geringe Wärmeentwicklung </w:t>
      </w:r>
      <w:r w:rsidRPr="3F2280C9" w:rsidR="00CA18B6">
        <w:rPr>
          <w:rFonts w:eastAsia="Arial" w:cs="Arial"/>
          <w:sz w:val="22"/>
          <w:szCs w:val="22"/>
        </w:rPr>
        <w:t xml:space="preserve">mit den bewährten </w:t>
      </w:r>
      <w:proofErr w:type="spellStart"/>
      <w:r w:rsidRPr="3F2280C9" w:rsidR="00CA18B6">
        <w:rPr>
          <w:rFonts w:eastAsia="Arial" w:cs="Arial"/>
          <w:sz w:val="22"/>
          <w:szCs w:val="22"/>
        </w:rPr>
        <w:t>blaze</w:t>
      </w:r>
      <w:proofErr w:type="spellEnd"/>
      <w:r w:rsidRPr="3F2280C9" w:rsidR="00CA18B6">
        <w:rPr>
          <w:rFonts w:eastAsia="Arial" w:cs="Arial"/>
          <w:sz w:val="22"/>
          <w:szCs w:val="22"/>
        </w:rPr>
        <w:t xml:space="preserve"> Features.</w:t>
      </w:r>
      <w:r w:rsidRPr="3F2280C9" w:rsidR="00191C75">
        <w:rPr>
          <w:rFonts w:eastAsia="Arial" w:cs="Arial"/>
          <w:sz w:val="22"/>
          <w:szCs w:val="22"/>
        </w:rPr>
        <w:t xml:space="preserve"> </w:t>
      </w:r>
      <w:r w:rsidRPr="3F2280C9" w:rsidR="00AA249B">
        <w:rPr>
          <w:rFonts w:eastAsia="Arial" w:cs="Arial"/>
          <w:sz w:val="22"/>
          <w:szCs w:val="22"/>
        </w:rPr>
        <w:t>I</w:t>
      </w:r>
      <w:r w:rsidRPr="3F2280C9" w:rsidR="00A05FE4">
        <w:rPr>
          <w:rFonts w:eastAsia="Arial" w:cs="Arial"/>
          <w:sz w:val="22"/>
          <w:szCs w:val="22"/>
        </w:rPr>
        <w:t>m</w:t>
      </w:r>
      <w:r w:rsidRPr="3F2280C9" w:rsidR="000F573D">
        <w:rPr>
          <w:rFonts w:eastAsia="Arial" w:cs="Arial"/>
          <w:sz w:val="22"/>
          <w:szCs w:val="22"/>
        </w:rPr>
        <w:t xml:space="preserve"> </w:t>
      </w:r>
      <w:r w:rsidRPr="3F2280C9" w:rsidR="00F33D12">
        <w:rPr>
          <w:rFonts w:eastAsia="Arial" w:cs="Arial"/>
          <w:sz w:val="22"/>
          <w:szCs w:val="22"/>
        </w:rPr>
        <w:t>kompakt</w:t>
      </w:r>
      <w:r w:rsidRPr="3F2280C9" w:rsidR="004E168E">
        <w:rPr>
          <w:rFonts w:eastAsia="Arial" w:cs="Arial"/>
          <w:sz w:val="22"/>
          <w:szCs w:val="22"/>
        </w:rPr>
        <w:t>en</w:t>
      </w:r>
      <w:r w:rsidRPr="3F2280C9" w:rsidR="00F46F09">
        <w:rPr>
          <w:rFonts w:eastAsia="Arial" w:cs="Arial"/>
          <w:sz w:val="22"/>
          <w:szCs w:val="22"/>
        </w:rPr>
        <w:t xml:space="preserve"> </w:t>
      </w:r>
      <w:r w:rsidRPr="3F2280C9" w:rsidR="00F76A0D">
        <w:rPr>
          <w:rFonts w:eastAsia="Arial" w:cs="Arial"/>
          <w:sz w:val="22"/>
          <w:szCs w:val="22"/>
        </w:rPr>
        <w:t>IP67-</w:t>
      </w:r>
      <w:r w:rsidRPr="3F2280C9" w:rsidR="00E51D72">
        <w:rPr>
          <w:rFonts w:eastAsia="Arial" w:cs="Arial"/>
          <w:sz w:val="22"/>
          <w:szCs w:val="22"/>
        </w:rPr>
        <w:t>Gehäuse</w:t>
      </w:r>
      <w:r w:rsidRPr="3F2280C9" w:rsidR="00BF6B56">
        <w:rPr>
          <w:rFonts w:eastAsia="Arial" w:cs="Arial"/>
          <w:sz w:val="22"/>
          <w:szCs w:val="22"/>
        </w:rPr>
        <w:t xml:space="preserve"> </w:t>
      </w:r>
      <w:r w:rsidRPr="3F2280C9" w:rsidR="00AA249B">
        <w:rPr>
          <w:rFonts w:eastAsia="Arial" w:cs="Arial"/>
          <w:sz w:val="22"/>
          <w:szCs w:val="22"/>
        </w:rPr>
        <w:t xml:space="preserve">arbeitet sie im Nah-Infrarot-Wellenlängenbereich von 850 </w:t>
      </w:r>
      <w:proofErr w:type="spellStart"/>
      <w:r w:rsidRPr="3F2280C9" w:rsidR="00AA249B">
        <w:rPr>
          <w:rFonts w:eastAsia="Arial" w:cs="Arial"/>
          <w:sz w:val="22"/>
          <w:szCs w:val="22"/>
        </w:rPr>
        <w:t>nm</w:t>
      </w:r>
      <w:proofErr w:type="spellEnd"/>
      <w:r w:rsidRPr="3F2280C9" w:rsidR="00AA249B">
        <w:rPr>
          <w:rFonts w:eastAsia="Arial" w:cs="Arial"/>
          <w:sz w:val="22"/>
          <w:szCs w:val="22"/>
        </w:rPr>
        <w:t xml:space="preserve"> und ist damit besonders geeignet für </w:t>
      </w:r>
      <w:r w:rsidRPr="3F2280C9" w:rsidR="0013298D">
        <w:rPr>
          <w:rFonts w:eastAsia="Arial" w:cs="Arial"/>
          <w:sz w:val="22"/>
          <w:szCs w:val="22"/>
        </w:rPr>
        <w:t xml:space="preserve">Innenraum-Anwendungen in der Logistik und Fabrikautomation. </w:t>
      </w:r>
      <w:r w:rsidRPr="3F2280C9" w:rsidR="00D77321">
        <w:rPr>
          <w:rFonts w:eastAsia="Arial" w:cs="Arial"/>
          <w:sz w:val="22"/>
          <w:szCs w:val="22"/>
        </w:rPr>
        <w:t>Mit ihrem</w:t>
      </w:r>
      <w:r w:rsidRPr="3F2280C9" w:rsidR="005D6DDC">
        <w:rPr>
          <w:rFonts w:eastAsia="Arial" w:cs="Arial"/>
          <w:sz w:val="22"/>
          <w:szCs w:val="22"/>
        </w:rPr>
        <w:t xml:space="preserve"> </w:t>
      </w:r>
      <w:r w:rsidRPr="3F2280C9" w:rsidR="00C01314">
        <w:rPr>
          <w:rFonts w:eastAsia="Arial" w:cs="Arial"/>
          <w:sz w:val="22"/>
          <w:szCs w:val="22"/>
        </w:rPr>
        <w:t>großen Sichtfeld von 67° x 51°</w:t>
      </w:r>
      <w:r w:rsidRPr="3F2280C9" w:rsidR="00127D85">
        <w:rPr>
          <w:rFonts w:eastAsia="Arial" w:cs="Arial"/>
          <w:sz w:val="22"/>
          <w:szCs w:val="22"/>
        </w:rPr>
        <w:t xml:space="preserve"> und einem </w:t>
      </w:r>
      <w:r w:rsidRPr="3F2280C9" w:rsidR="002E227F">
        <w:rPr>
          <w:rFonts w:eastAsia="Arial" w:cs="Arial"/>
          <w:sz w:val="22"/>
          <w:szCs w:val="22"/>
        </w:rPr>
        <w:t xml:space="preserve">Arbeitsabstand von 0,3 </w:t>
      </w:r>
      <w:r w:rsidRPr="3F2280C9" w:rsidR="00A00A08">
        <w:rPr>
          <w:rFonts w:eastAsia="Arial" w:cs="Arial"/>
          <w:sz w:val="22"/>
          <w:szCs w:val="22"/>
        </w:rPr>
        <w:t>b</w:t>
      </w:r>
      <w:r w:rsidRPr="3F2280C9" w:rsidR="002E227F">
        <w:rPr>
          <w:rFonts w:eastAsia="Arial" w:cs="Arial"/>
          <w:sz w:val="22"/>
          <w:szCs w:val="22"/>
        </w:rPr>
        <w:t xml:space="preserve">is maximal 10 </w:t>
      </w:r>
      <w:r w:rsidRPr="3F2280C9" w:rsidR="00A00A08">
        <w:rPr>
          <w:rFonts w:eastAsia="Arial" w:cs="Arial"/>
          <w:sz w:val="22"/>
          <w:szCs w:val="22"/>
        </w:rPr>
        <w:t>Metern</w:t>
      </w:r>
      <w:r w:rsidRPr="3F2280C9" w:rsidR="002E227F">
        <w:rPr>
          <w:rFonts w:eastAsia="Arial" w:cs="Arial"/>
          <w:sz w:val="22"/>
          <w:szCs w:val="22"/>
        </w:rPr>
        <w:t xml:space="preserve"> </w:t>
      </w:r>
      <w:r w:rsidRPr="3F2280C9" w:rsidR="00B62490">
        <w:rPr>
          <w:rFonts w:eastAsia="Arial" w:cs="Arial"/>
          <w:sz w:val="22"/>
          <w:szCs w:val="22"/>
        </w:rPr>
        <w:t>kann die Kamera Tiefendaten großer Objekte</w:t>
      </w:r>
      <w:r w:rsidRPr="3F2280C9" w:rsidR="00A77B7D">
        <w:rPr>
          <w:rFonts w:eastAsia="Arial" w:cs="Arial"/>
          <w:sz w:val="22"/>
          <w:szCs w:val="22"/>
        </w:rPr>
        <w:t xml:space="preserve"> und ganzer Szenen auf einmal erfassen</w:t>
      </w:r>
      <w:r w:rsidRPr="3F2280C9" w:rsidR="001B2493">
        <w:rPr>
          <w:rFonts w:eastAsia="Arial" w:cs="Arial"/>
          <w:sz w:val="22"/>
          <w:szCs w:val="22"/>
        </w:rPr>
        <w:t>.</w:t>
      </w:r>
    </w:p>
    <w:p w:rsidR="00C8458F" w:rsidP="003A77D2" w:rsidRDefault="00F6172B" w14:paraId="08637542" w14:textId="09FF150F">
      <w:pPr>
        <w:tabs>
          <w:tab w:val="left" w:pos="4820"/>
        </w:tabs>
        <w:spacing w:after="72"/>
        <w:rPr>
          <w:rFonts w:eastAsia="Arial" w:cs="Arial"/>
          <w:sz w:val="22"/>
          <w:szCs w:val="22"/>
        </w:rPr>
      </w:pPr>
      <w:r>
        <w:rPr>
          <w:rFonts w:eastAsia="Arial" w:cs="Arial"/>
          <w:sz w:val="22"/>
          <w:szCs w:val="22"/>
        </w:rPr>
        <w:t xml:space="preserve">Wie </w:t>
      </w:r>
      <w:r w:rsidR="00992EF9">
        <w:rPr>
          <w:rFonts w:eastAsia="Arial" w:cs="Arial"/>
          <w:sz w:val="22"/>
          <w:szCs w:val="22"/>
        </w:rPr>
        <w:t>schon</w:t>
      </w:r>
      <w:r>
        <w:rPr>
          <w:rFonts w:eastAsia="Arial" w:cs="Arial"/>
          <w:sz w:val="22"/>
          <w:szCs w:val="22"/>
        </w:rPr>
        <w:t xml:space="preserve"> bei der </w:t>
      </w:r>
      <w:r w:rsidR="00671E07">
        <w:rPr>
          <w:rFonts w:eastAsia="Arial" w:cs="Arial"/>
          <w:sz w:val="22"/>
          <w:szCs w:val="22"/>
        </w:rPr>
        <w:t xml:space="preserve">blaze Kameravariante mit 940 nm liefert </w:t>
      </w:r>
      <w:r w:rsidR="004F4E81">
        <w:rPr>
          <w:rFonts w:eastAsia="Arial" w:cs="Arial"/>
          <w:sz w:val="22"/>
          <w:szCs w:val="22"/>
        </w:rPr>
        <w:t>auch bei</w:t>
      </w:r>
      <w:r w:rsidR="002B6761">
        <w:rPr>
          <w:rFonts w:eastAsia="Arial" w:cs="Arial"/>
          <w:sz w:val="22"/>
          <w:szCs w:val="22"/>
        </w:rPr>
        <w:t>m</w:t>
      </w:r>
      <w:r w:rsidR="004F4E81">
        <w:rPr>
          <w:rFonts w:eastAsia="Arial" w:cs="Arial"/>
          <w:sz w:val="22"/>
          <w:szCs w:val="22"/>
        </w:rPr>
        <w:t xml:space="preserve"> </w:t>
      </w:r>
      <w:r w:rsidR="002B6761">
        <w:rPr>
          <w:rFonts w:eastAsia="Arial" w:cs="Arial"/>
          <w:sz w:val="22"/>
          <w:szCs w:val="22"/>
        </w:rPr>
        <w:t xml:space="preserve">neuen 850 nm-Modell </w:t>
      </w:r>
      <w:r w:rsidR="004F4E81">
        <w:rPr>
          <w:rFonts w:eastAsia="Arial" w:cs="Arial"/>
          <w:sz w:val="22"/>
          <w:szCs w:val="22"/>
        </w:rPr>
        <w:t xml:space="preserve">der Sony IMX556-DepthSense™-Sensor </w:t>
      </w:r>
      <w:r w:rsidR="00A772AC">
        <w:rPr>
          <w:rFonts w:eastAsia="Arial" w:cs="Arial"/>
          <w:sz w:val="22"/>
          <w:szCs w:val="22"/>
        </w:rPr>
        <w:t>präzise 2D- und 3D-Daten in einer Aufnahme, bestehend aus Entfernungs-, Intensitäts- und Konfidenzkarten</w:t>
      </w:r>
      <w:r w:rsidR="00BA4477">
        <w:rPr>
          <w:rFonts w:eastAsia="Arial" w:cs="Arial"/>
          <w:sz w:val="22"/>
          <w:szCs w:val="22"/>
        </w:rPr>
        <w:t>.</w:t>
      </w:r>
      <w:r w:rsidR="00CF3BEA">
        <w:rPr>
          <w:rFonts w:eastAsia="Arial" w:cs="Arial"/>
          <w:sz w:val="22"/>
          <w:szCs w:val="22"/>
        </w:rPr>
        <w:t xml:space="preserve"> </w:t>
      </w:r>
      <w:r w:rsidR="00A772AC">
        <w:rPr>
          <w:rFonts w:eastAsia="Arial" w:cs="Arial"/>
          <w:sz w:val="22"/>
          <w:szCs w:val="22"/>
        </w:rPr>
        <w:t>Auch</w:t>
      </w:r>
      <w:r w:rsidR="00586715">
        <w:rPr>
          <w:rFonts w:eastAsia="Arial" w:cs="Arial"/>
          <w:sz w:val="22"/>
          <w:szCs w:val="22"/>
        </w:rPr>
        <w:t xml:space="preserve"> die VCSEL-Dioden als Lichtquelle </w:t>
      </w:r>
      <w:r w:rsidR="00A95649">
        <w:rPr>
          <w:rFonts w:eastAsia="Arial" w:cs="Arial"/>
          <w:sz w:val="22"/>
          <w:szCs w:val="22"/>
        </w:rPr>
        <w:t xml:space="preserve">und das </w:t>
      </w:r>
      <w:r w:rsidR="004012D3">
        <w:rPr>
          <w:rFonts w:eastAsia="Arial" w:cs="Arial"/>
          <w:sz w:val="22"/>
          <w:szCs w:val="22"/>
        </w:rPr>
        <w:t xml:space="preserve">Objektiv </w:t>
      </w:r>
      <w:r w:rsidR="00603DAB">
        <w:rPr>
          <w:rFonts w:eastAsia="Arial" w:cs="Arial"/>
          <w:sz w:val="22"/>
          <w:szCs w:val="22"/>
        </w:rPr>
        <w:t>sind bei der neuen Variante</w:t>
      </w:r>
      <w:r w:rsidR="00AF5E04">
        <w:rPr>
          <w:rFonts w:eastAsia="Arial" w:cs="Arial"/>
          <w:sz w:val="22"/>
          <w:szCs w:val="22"/>
        </w:rPr>
        <w:t xml:space="preserve"> </w:t>
      </w:r>
      <w:r w:rsidR="00B361B8">
        <w:rPr>
          <w:rFonts w:eastAsia="Arial" w:cs="Arial"/>
          <w:sz w:val="22"/>
          <w:szCs w:val="22"/>
        </w:rPr>
        <w:t xml:space="preserve">bereits </w:t>
      </w:r>
      <w:r w:rsidR="00AF5E04">
        <w:rPr>
          <w:rFonts w:eastAsia="Arial" w:cs="Arial"/>
          <w:sz w:val="22"/>
          <w:szCs w:val="22"/>
        </w:rPr>
        <w:t>integriert</w:t>
      </w:r>
      <w:r w:rsidR="00603DAB">
        <w:rPr>
          <w:rFonts w:eastAsia="Arial" w:cs="Arial"/>
          <w:sz w:val="22"/>
          <w:szCs w:val="22"/>
        </w:rPr>
        <w:t xml:space="preserve"> </w:t>
      </w:r>
      <w:r w:rsidR="00CF3BEA">
        <w:rPr>
          <w:rFonts w:eastAsia="Arial" w:cs="Arial"/>
          <w:sz w:val="22"/>
          <w:szCs w:val="22"/>
        </w:rPr>
        <w:t>und ermöglich</w:t>
      </w:r>
      <w:r w:rsidR="0005594B">
        <w:rPr>
          <w:rFonts w:eastAsia="Arial" w:cs="Arial"/>
          <w:sz w:val="22"/>
          <w:szCs w:val="22"/>
        </w:rPr>
        <w:t>en</w:t>
      </w:r>
      <w:r w:rsidR="00CF3BEA">
        <w:rPr>
          <w:rFonts w:eastAsia="Arial" w:cs="Arial"/>
          <w:sz w:val="22"/>
          <w:szCs w:val="22"/>
        </w:rPr>
        <w:t xml:space="preserve"> präzise </w:t>
      </w:r>
      <w:r w:rsidR="0005594B">
        <w:rPr>
          <w:rFonts w:eastAsia="Arial" w:cs="Arial"/>
          <w:sz w:val="22"/>
          <w:szCs w:val="22"/>
        </w:rPr>
        <w:t>3D-</w:t>
      </w:r>
      <w:r w:rsidR="00CF3BEA">
        <w:rPr>
          <w:rFonts w:eastAsia="Arial" w:cs="Arial"/>
          <w:sz w:val="22"/>
          <w:szCs w:val="22"/>
        </w:rPr>
        <w:t>Messungen nach der Lichtlaufzeitmethode (Time-of-Flight)</w:t>
      </w:r>
      <w:r w:rsidR="0005594B">
        <w:rPr>
          <w:rFonts w:eastAsia="Arial" w:cs="Arial"/>
          <w:sz w:val="22"/>
          <w:szCs w:val="22"/>
        </w:rPr>
        <w:t>.</w:t>
      </w:r>
      <w:r w:rsidR="001F6888">
        <w:rPr>
          <w:rFonts w:eastAsia="Arial" w:cs="Arial"/>
          <w:sz w:val="22"/>
          <w:szCs w:val="22"/>
        </w:rPr>
        <w:t xml:space="preserve"> </w:t>
      </w:r>
    </w:p>
    <w:p w:rsidR="00791002" w:rsidP="003A77D2" w:rsidRDefault="00791002" w14:paraId="24F4CFA8" w14:textId="77777777">
      <w:pPr>
        <w:tabs>
          <w:tab w:val="left" w:pos="4820"/>
        </w:tabs>
        <w:spacing w:after="72"/>
        <w:rPr>
          <w:rFonts w:eastAsia="Arial" w:cs="Arial"/>
          <w:sz w:val="22"/>
          <w:szCs w:val="22"/>
        </w:rPr>
      </w:pPr>
    </w:p>
    <w:p w:rsidRPr="00402C8E" w:rsidR="00836428" w:rsidP="003A77D2" w:rsidRDefault="00836428" w14:paraId="4EEBBEA0" w14:textId="0B85BEC9">
      <w:pPr>
        <w:tabs>
          <w:tab w:val="left" w:pos="4820"/>
        </w:tabs>
        <w:spacing w:after="72"/>
        <w:rPr>
          <w:rFonts w:eastAsia="Arial" w:cs="Arial"/>
          <w:b/>
          <w:bCs/>
          <w:sz w:val="22"/>
          <w:szCs w:val="22"/>
        </w:rPr>
      </w:pPr>
      <w:r w:rsidRPr="00402C8E">
        <w:rPr>
          <w:rFonts w:eastAsia="Arial" w:cs="Arial"/>
          <w:b/>
          <w:bCs/>
          <w:sz w:val="22"/>
          <w:szCs w:val="22"/>
        </w:rPr>
        <w:t>Leistungsstarke blaze Features</w:t>
      </w:r>
      <w:r w:rsidRPr="00402C8E" w:rsidR="00C92FDA">
        <w:rPr>
          <w:rFonts w:eastAsia="Arial" w:cs="Arial"/>
          <w:b/>
          <w:bCs/>
          <w:sz w:val="22"/>
          <w:szCs w:val="22"/>
        </w:rPr>
        <w:t xml:space="preserve"> für optimale 3D-Bilder</w:t>
      </w:r>
    </w:p>
    <w:p w:rsidR="005538F7" w:rsidP="003A77D2" w:rsidRDefault="0005594B" w14:paraId="1728D0FB" w14:textId="35A4750D">
      <w:pPr>
        <w:tabs>
          <w:tab w:val="left" w:pos="4820"/>
        </w:tabs>
        <w:spacing w:after="72"/>
        <w:rPr>
          <w:rFonts w:eastAsia="Arial" w:cs="Arial"/>
          <w:sz w:val="22"/>
          <w:szCs w:val="22"/>
        </w:rPr>
      </w:pPr>
      <w:r>
        <w:rPr>
          <w:rFonts w:eastAsia="Arial" w:cs="Arial"/>
          <w:sz w:val="22"/>
          <w:szCs w:val="22"/>
        </w:rPr>
        <w:t>Ebenso bei der neuen Modellvariante im Einsatz</w:t>
      </w:r>
      <w:r w:rsidR="005D21C6">
        <w:rPr>
          <w:rFonts w:eastAsia="Arial" w:cs="Arial"/>
          <w:sz w:val="22"/>
          <w:szCs w:val="22"/>
        </w:rPr>
        <w:t>: d</w:t>
      </w:r>
      <w:r w:rsidRPr="00AC4CB3" w:rsidR="00C92FDA">
        <w:rPr>
          <w:rFonts w:eastAsia="Arial" w:cs="Arial"/>
          <w:sz w:val="22"/>
          <w:szCs w:val="22"/>
        </w:rPr>
        <w:t xml:space="preserve">as Feature-Paket der </w:t>
      </w:r>
      <w:r w:rsidRPr="00AC4CB3" w:rsidR="00AC4CB3">
        <w:rPr>
          <w:rFonts w:eastAsia="Arial" w:cs="Arial"/>
          <w:sz w:val="22"/>
          <w:szCs w:val="22"/>
        </w:rPr>
        <w:t>blaze ToF-Ka</w:t>
      </w:r>
      <w:r w:rsidR="00AC4CB3">
        <w:rPr>
          <w:rFonts w:eastAsia="Arial" w:cs="Arial"/>
          <w:sz w:val="22"/>
          <w:szCs w:val="22"/>
        </w:rPr>
        <w:t>meraseri</w:t>
      </w:r>
      <w:r w:rsidR="0045560D">
        <w:rPr>
          <w:rFonts w:eastAsia="Arial" w:cs="Arial"/>
          <w:sz w:val="22"/>
          <w:szCs w:val="22"/>
        </w:rPr>
        <w:t>e.</w:t>
      </w:r>
      <w:r w:rsidR="00DB4220">
        <w:rPr>
          <w:rFonts w:eastAsia="Arial" w:cs="Arial"/>
          <w:sz w:val="22"/>
          <w:szCs w:val="22"/>
        </w:rPr>
        <w:t xml:space="preserve"> </w:t>
      </w:r>
      <w:r w:rsidR="00787A7B">
        <w:rPr>
          <w:rFonts w:eastAsia="Arial" w:cs="Arial"/>
          <w:sz w:val="22"/>
          <w:szCs w:val="22"/>
        </w:rPr>
        <w:t xml:space="preserve">Dank </w:t>
      </w:r>
      <w:r w:rsidR="00DB4220">
        <w:rPr>
          <w:rFonts w:eastAsia="Arial" w:cs="Arial"/>
          <w:sz w:val="22"/>
          <w:szCs w:val="22"/>
        </w:rPr>
        <w:t>Dual Exposure HDR für Szenen mit großen Helligkeitsunterschieden</w:t>
      </w:r>
      <w:r w:rsidR="00150C61">
        <w:rPr>
          <w:rFonts w:eastAsia="Arial" w:cs="Arial"/>
          <w:sz w:val="22"/>
          <w:szCs w:val="22"/>
        </w:rPr>
        <w:t xml:space="preserve"> und</w:t>
      </w:r>
      <w:r w:rsidR="00110B73">
        <w:rPr>
          <w:rFonts w:eastAsia="Arial" w:cs="Arial"/>
          <w:sz w:val="22"/>
          <w:szCs w:val="22"/>
        </w:rPr>
        <w:t xml:space="preserve"> Hardware Trigger </w:t>
      </w:r>
      <w:r w:rsidR="00646387">
        <w:rPr>
          <w:rFonts w:eastAsia="Arial" w:cs="Arial"/>
          <w:sz w:val="22"/>
          <w:szCs w:val="22"/>
        </w:rPr>
        <w:t>liefer</w:t>
      </w:r>
      <w:r w:rsidR="0045560D">
        <w:rPr>
          <w:rFonts w:eastAsia="Arial" w:cs="Arial"/>
          <w:sz w:val="22"/>
          <w:szCs w:val="22"/>
        </w:rPr>
        <w:t>n die Kameras</w:t>
      </w:r>
      <w:r w:rsidR="00646387">
        <w:rPr>
          <w:rFonts w:eastAsia="Arial" w:cs="Arial"/>
          <w:sz w:val="22"/>
          <w:szCs w:val="22"/>
        </w:rPr>
        <w:t xml:space="preserve"> </w:t>
      </w:r>
      <w:r w:rsidR="00150C61">
        <w:rPr>
          <w:rFonts w:eastAsia="Arial" w:cs="Arial"/>
          <w:sz w:val="22"/>
          <w:szCs w:val="22"/>
        </w:rPr>
        <w:t>exakt</w:t>
      </w:r>
      <w:r w:rsidR="00B36509">
        <w:rPr>
          <w:rFonts w:eastAsia="Arial" w:cs="Arial"/>
          <w:sz w:val="22"/>
          <w:szCs w:val="22"/>
        </w:rPr>
        <w:t xml:space="preserve"> synchronisierte</w:t>
      </w:r>
      <w:r w:rsidR="001B1CB7">
        <w:rPr>
          <w:rFonts w:eastAsia="Arial" w:cs="Arial"/>
          <w:sz w:val="22"/>
          <w:szCs w:val="22"/>
        </w:rPr>
        <w:t xml:space="preserve"> Au</w:t>
      </w:r>
      <w:r w:rsidR="00B36509">
        <w:rPr>
          <w:rFonts w:eastAsia="Arial" w:cs="Arial"/>
          <w:sz w:val="22"/>
          <w:szCs w:val="22"/>
        </w:rPr>
        <w:t>fnahmen in VGA-</w:t>
      </w:r>
      <w:r w:rsidR="00E144F7">
        <w:rPr>
          <w:rFonts w:eastAsia="Arial" w:cs="Arial"/>
          <w:sz w:val="22"/>
          <w:szCs w:val="22"/>
        </w:rPr>
        <w:t>Auflösung</w:t>
      </w:r>
      <w:r w:rsidR="00150C61">
        <w:rPr>
          <w:rFonts w:eastAsia="Arial" w:cs="Arial"/>
          <w:sz w:val="22"/>
          <w:szCs w:val="22"/>
        </w:rPr>
        <w:t xml:space="preserve">. </w:t>
      </w:r>
      <w:r w:rsidR="00C708D6">
        <w:rPr>
          <w:rFonts w:eastAsia="Arial" w:cs="Arial"/>
          <w:sz w:val="22"/>
          <w:szCs w:val="22"/>
        </w:rPr>
        <w:t xml:space="preserve">Alle blaze Kameramodelle profitieren darüber hinaus von einer neuen Bandbreitensteuerung und einer </w:t>
      </w:r>
      <w:r w:rsidR="00A65746">
        <w:rPr>
          <w:rFonts w:eastAsia="Arial" w:cs="Arial"/>
          <w:sz w:val="22"/>
          <w:szCs w:val="22"/>
        </w:rPr>
        <w:t>Latenzreduktion.</w:t>
      </w:r>
      <w:r w:rsidR="007662D2">
        <w:rPr>
          <w:rFonts w:eastAsia="Arial" w:cs="Arial"/>
          <w:sz w:val="22"/>
          <w:szCs w:val="22"/>
        </w:rPr>
        <w:t xml:space="preserve"> </w:t>
      </w:r>
      <w:r w:rsidR="00CE05BF">
        <w:rPr>
          <w:rFonts w:eastAsia="Arial" w:cs="Arial"/>
          <w:sz w:val="22"/>
          <w:szCs w:val="22"/>
        </w:rPr>
        <w:t>Die</w:t>
      </w:r>
      <w:r w:rsidR="00DB6BF2">
        <w:rPr>
          <w:rFonts w:eastAsia="Arial" w:cs="Arial"/>
          <w:sz w:val="22"/>
          <w:szCs w:val="22"/>
        </w:rPr>
        <w:t xml:space="preserve"> </w:t>
      </w:r>
      <w:r w:rsidR="00BB56E6">
        <w:rPr>
          <w:rFonts w:ascii="Helvetica" w:hAnsi="Helvetica" w:cs="Helvetica"/>
          <w:color w:val="0A0A0A"/>
          <w:sz w:val="21"/>
          <w:szCs w:val="21"/>
          <w:shd w:val="clear" w:color="auto" w:fill="FFFFFF"/>
        </w:rPr>
        <w:t xml:space="preserve">etablierte pylon Camera Software Suite </w:t>
      </w:r>
      <w:r w:rsidR="00B0458D">
        <w:rPr>
          <w:rFonts w:ascii="Helvetica" w:hAnsi="Helvetica" w:cs="Helvetica"/>
          <w:color w:val="0A0A0A"/>
          <w:sz w:val="21"/>
          <w:szCs w:val="21"/>
          <w:shd w:val="clear" w:color="auto" w:fill="FFFFFF"/>
        </w:rPr>
        <w:t xml:space="preserve">ermöglicht die gewohnte einfache </w:t>
      </w:r>
      <w:r w:rsidRPr="005F385E" w:rsidR="00B0458D">
        <w:rPr>
          <w:rFonts w:eastAsia="Arial" w:cs="Arial"/>
          <w:sz w:val="22"/>
          <w:szCs w:val="22"/>
        </w:rPr>
        <w:t xml:space="preserve">Inbetriebnahme und </w:t>
      </w:r>
      <w:r w:rsidRPr="005F385E" w:rsidR="005538F7">
        <w:rPr>
          <w:rFonts w:eastAsia="Arial" w:cs="Arial"/>
          <w:sz w:val="22"/>
          <w:szCs w:val="22"/>
        </w:rPr>
        <w:t>bietet die volle 3D-Funktionalität.</w:t>
      </w:r>
    </w:p>
    <w:p w:rsidRPr="00AC4CB3" w:rsidR="00C8458F" w:rsidP="003A77D2" w:rsidRDefault="00C8458F" w14:paraId="1CF557A4" w14:textId="77777777">
      <w:pPr>
        <w:tabs>
          <w:tab w:val="left" w:pos="4820"/>
        </w:tabs>
        <w:spacing w:after="72"/>
        <w:rPr>
          <w:rFonts w:eastAsia="Arial" w:cs="Arial"/>
          <w:sz w:val="22"/>
          <w:szCs w:val="22"/>
        </w:rPr>
      </w:pPr>
    </w:p>
    <w:p w:rsidRPr="006C19D5" w:rsidR="001E3D05" w:rsidP="003A77D2" w:rsidRDefault="00DB383F" w14:paraId="040713C2" w14:textId="0301C3A1">
      <w:pPr>
        <w:tabs>
          <w:tab w:val="left" w:pos="4820"/>
        </w:tabs>
        <w:spacing w:after="72"/>
        <w:rPr>
          <w:rFonts w:eastAsia="Arial" w:cs="Arial"/>
          <w:b/>
          <w:bCs/>
          <w:sz w:val="22"/>
          <w:szCs w:val="22"/>
        </w:rPr>
      </w:pPr>
      <w:r w:rsidRPr="006C19D5">
        <w:rPr>
          <w:rFonts w:eastAsia="Arial" w:cs="Arial"/>
          <w:b/>
          <w:bCs/>
          <w:sz w:val="22"/>
          <w:szCs w:val="22"/>
        </w:rPr>
        <w:t xml:space="preserve">Umfassendes </w:t>
      </w:r>
      <w:r w:rsidRPr="006C19D5" w:rsidR="00185CCC">
        <w:rPr>
          <w:rFonts w:eastAsia="Arial" w:cs="Arial"/>
          <w:b/>
          <w:bCs/>
          <w:sz w:val="22"/>
          <w:szCs w:val="22"/>
        </w:rPr>
        <w:t>Portfolio für 3D-Bildgebung</w:t>
      </w:r>
    </w:p>
    <w:p w:rsidR="21C2602D" w:rsidP="003A77D2" w:rsidRDefault="00185CCC" w14:paraId="7462E604" w14:textId="4B82090A">
      <w:pPr>
        <w:tabs>
          <w:tab w:val="left" w:pos="4820"/>
        </w:tabs>
        <w:spacing w:after="72"/>
        <w:rPr>
          <w:rFonts w:eastAsia="Arial" w:cs="Arial"/>
          <w:sz w:val="22"/>
          <w:szCs w:val="22"/>
        </w:rPr>
      </w:pPr>
      <w:r>
        <w:rPr>
          <w:rFonts w:eastAsia="Arial" w:cs="Arial"/>
          <w:sz w:val="22"/>
          <w:szCs w:val="22"/>
        </w:rPr>
        <w:t xml:space="preserve">Neben den beiden </w:t>
      </w:r>
      <w:r w:rsidR="00837630">
        <w:rPr>
          <w:rFonts w:eastAsia="Arial" w:cs="Arial"/>
          <w:sz w:val="22"/>
          <w:szCs w:val="22"/>
        </w:rPr>
        <w:t xml:space="preserve">Wellenlängen-Varianten </w:t>
      </w:r>
      <w:r w:rsidR="003319D2">
        <w:rPr>
          <w:rFonts w:eastAsia="Arial" w:cs="Arial"/>
          <w:sz w:val="22"/>
          <w:szCs w:val="22"/>
        </w:rPr>
        <w:t xml:space="preserve">umfasst die </w:t>
      </w:r>
      <w:r w:rsidR="00837630">
        <w:rPr>
          <w:rFonts w:eastAsia="Arial" w:cs="Arial"/>
          <w:sz w:val="22"/>
          <w:szCs w:val="22"/>
        </w:rPr>
        <w:t xml:space="preserve">Basler </w:t>
      </w:r>
      <w:r w:rsidR="003319D2">
        <w:rPr>
          <w:rFonts w:eastAsia="Arial" w:cs="Arial"/>
          <w:sz w:val="22"/>
          <w:szCs w:val="22"/>
        </w:rPr>
        <w:t xml:space="preserve">3D-Produktpalette </w:t>
      </w:r>
      <w:r w:rsidR="00A352B5">
        <w:rPr>
          <w:rFonts w:eastAsia="Arial" w:cs="Arial"/>
          <w:sz w:val="22"/>
          <w:szCs w:val="22"/>
        </w:rPr>
        <w:t>auch ein</w:t>
      </w:r>
      <w:r w:rsidR="00612234">
        <w:rPr>
          <w:rFonts w:eastAsia="Arial" w:cs="Arial"/>
          <w:sz w:val="22"/>
          <w:szCs w:val="22"/>
        </w:rPr>
        <w:t>e</w:t>
      </w:r>
      <w:r w:rsidR="00A352B5">
        <w:rPr>
          <w:rFonts w:eastAsia="Arial" w:cs="Arial"/>
          <w:sz w:val="22"/>
          <w:szCs w:val="22"/>
        </w:rPr>
        <w:t xml:space="preserve"> RGB-</w:t>
      </w:r>
      <w:r w:rsidR="00612234">
        <w:rPr>
          <w:rFonts w:eastAsia="Arial" w:cs="Arial"/>
          <w:sz w:val="22"/>
          <w:szCs w:val="22"/>
        </w:rPr>
        <w:t xml:space="preserve">Lösung </w:t>
      </w:r>
      <w:r w:rsidR="007C4D7B">
        <w:rPr>
          <w:rFonts w:eastAsia="Arial" w:cs="Arial"/>
          <w:sz w:val="22"/>
          <w:szCs w:val="22"/>
        </w:rPr>
        <w:t xml:space="preserve">für 3D-Darstellungen in Echtfarben. </w:t>
      </w:r>
      <w:r w:rsidR="001F1110">
        <w:rPr>
          <w:rFonts w:eastAsia="Arial" w:cs="Arial"/>
          <w:sz w:val="22"/>
          <w:szCs w:val="22"/>
        </w:rPr>
        <w:t>Diese Lösung kombiniert die räumlichen Tiefendaten der b</w:t>
      </w:r>
      <w:r w:rsidR="007C4D7B">
        <w:rPr>
          <w:rFonts w:eastAsia="Arial" w:cs="Arial"/>
          <w:sz w:val="22"/>
          <w:szCs w:val="22"/>
        </w:rPr>
        <w:t xml:space="preserve">laze ToF-Kamera </w:t>
      </w:r>
      <w:r w:rsidR="001F1110">
        <w:rPr>
          <w:rFonts w:eastAsia="Arial" w:cs="Arial"/>
          <w:sz w:val="22"/>
          <w:szCs w:val="22"/>
        </w:rPr>
        <w:t xml:space="preserve">mit den </w:t>
      </w:r>
      <w:r w:rsidR="00A135F3">
        <w:rPr>
          <w:rFonts w:eastAsia="Arial" w:cs="Arial"/>
          <w:sz w:val="22"/>
          <w:szCs w:val="22"/>
        </w:rPr>
        <w:t xml:space="preserve">RGB-Daten </w:t>
      </w:r>
      <w:r w:rsidR="007C4D7B">
        <w:rPr>
          <w:rFonts w:eastAsia="Arial" w:cs="Arial"/>
          <w:sz w:val="22"/>
          <w:szCs w:val="22"/>
        </w:rPr>
        <w:t xml:space="preserve">einer </w:t>
      </w:r>
      <w:r w:rsidR="00214EFE">
        <w:rPr>
          <w:rFonts w:eastAsia="Arial" w:cs="Arial"/>
          <w:sz w:val="22"/>
          <w:szCs w:val="22"/>
        </w:rPr>
        <w:t>Farbkamera, wie zum Beispiel d</w:t>
      </w:r>
      <w:r w:rsidR="001F1110">
        <w:rPr>
          <w:rFonts w:eastAsia="Arial" w:cs="Arial"/>
          <w:sz w:val="22"/>
          <w:szCs w:val="22"/>
        </w:rPr>
        <w:t>er</w:t>
      </w:r>
      <w:r w:rsidR="00214EFE">
        <w:rPr>
          <w:rFonts w:eastAsia="Arial" w:cs="Arial"/>
          <w:sz w:val="22"/>
          <w:szCs w:val="22"/>
        </w:rPr>
        <w:t xml:space="preserve"> Basler ace 2. </w:t>
      </w:r>
      <w:r w:rsidR="00DF10DA">
        <w:rPr>
          <w:rFonts w:eastAsia="Arial" w:cs="Arial"/>
          <w:sz w:val="22"/>
          <w:szCs w:val="22"/>
        </w:rPr>
        <w:t xml:space="preserve">Als Ergebnis </w:t>
      </w:r>
      <w:r w:rsidR="002D4525">
        <w:rPr>
          <w:rFonts w:eastAsia="Arial" w:cs="Arial"/>
          <w:sz w:val="22"/>
          <w:szCs w:val="22"/>
        </w:rPr>
        <w:t>entsteht eine farbige 3D-Punktwolke, in der jedem 3D-</w:t>
      </w:r>
      <w:r w:rsidR="006C19D5">
        <w:rPr>
          <w:rFonts w:eastAsia="Arial" w:cs="Arial"/>
          <w:sz w:val="22"/>
          <w:szCs w:val="22"/>
        </w:rPr>
        <w:t xml:space="preserve">Punkt ein Farbwert zugeordnet ist. </w:t>
      </w:r>
      <w:r w:rsidR="001A0E14">
        <w:rPr>
          <w:rFonts w:eastAsia="Arial" w:cs="Arial"/>
          <w:sz w:val="22"/>
          <w:szCs w:val="22"/>
        </w:rPr>
        <w:t xml:space="preserve"> </w:t>
      </w:r>
    </w:p>
    <w:p w:rsidR="008F62D6" w:rsidP="003A77D2" w:rsidRDefault="00D6306B" w14:paraId="2F6A874E" w14:textId="13F0D151">
      <w:pPr>
        <w:tabs>
          <w:tab w:val="left" w:pos="4820"/>
        </w:tabs>
        <w:spacing w:after="72"/>
        <w:rPr>
          <w:rFonts w:eastAsia="Arial" w:cs="Arial"/>
          <w:sz w:val="22"/>
          <w:szCs w:val="22"/>
        </w:rPr>
      </w:pPr>
      <w:r>
        <w:rPr>
          <w:rFonts w:eastAsia="Arial" w:cs="Arial"/>
          <w:sz w:val="22"/>
          <w:szCs w:val="22"/>
        </w:rPr>
        <w:t>Ergänzt wird d</w:t>
      </w:r>
      <w:r w:rsidR="00ED42B5">
        <w:rPr>
          <w:rFonts w:eastAsia="Arial" w:cs="Arial"/>
          <w:sz w:val="22"/>
          <w:szCs w:val="22"/>
        </w:rPr>
        <w:t>as 3D-Angebot von der Basler Stereokamera</w:t>
      </w:r>
      <w:r w:rsidR="00831574">
        <w:rPr>
          <w:rFonts w:eastAsia="Arial" w:cs="Arial"/>
          <w:sz w:val="22"/>
          <w:szCs w:val="22"/>
        </w:rPr>
        <w:t xml:space="preserve"> Serie</w:t>
      </w:r>
      <w:r w:rsidR="00DF6507">
        <w:rPr>
          <w:rFonts w:eastAsia="Arial" w:cs="Arial"/>
          <w:sz w:val="22"/>
          <w:szCs w:val="22"/>
        </w:rPr>
        <w:t xml:space="preserve"> </w:t>
      </w:r>
      <w:r w:rsidR="008F62D6">
        <w:rPr>
          <w:rFonts w:eastAsia="Arial" w:cs="Arial"/>
          <w:sz w:val="22"/>
          <w:szCs w:val="22"/>
        </w:rPr>
        <w:t xml:space="preserve">in zwei Modellreihen, die </w:t>
      </w:r>
      <w:r w:rsidR="00DF6507">
        <w:rPr>
          <w:rFonts w:eastAsia="Arial" w:cs="Arial"/>
          <w:sz w:val="22"/>
          <w:szCs w:val="22"/>
        </w:rPr>
        <w:t xml:space="preserve">für </w:t>
      </w:r>
      <w:r w:rsidR="008F62D6">
        <w:rPr>
          <w:rFonts w:eastAsia="Arial" w:cs="Arial"/>
          <w:sz w:val="22"/>
          <w:szCs w:val="22"/>
        </w:rPr>
        <w:t xml:space="preserve">den Einsatz in der </w:t>
      </w:r>
      <w:r w:rsidR="00DF6507">
        <w:rPr>
          <w:rFonts w:eastAsia="Arial" w:cs="Arial"/>
          <w:sz w:val="22"/>
          <w:szCs w:val="22"/>
        </w:rPr>
        <w:t>bildgeführte</w:t>
      </w:r>
      <w:r w:rsidR="008F62D6">
        <w:rPr>
          <w:rFonts w:eastAsia="Arial" w:cs="Arial"/>
          <w:sz w:val="22"/>
          <w:szCs w:val="22"/>
        </w:rPr>
        <w:t>n</w:t>
      </w:r>
      <w:r w:rsidR="00DF6507">
        <w:rPr>
          <w:rFonts w:eastAsia="Arial" w:cs="Arial"/>
          <w:sz w:val="22"/>
          <w:szCs w:val="22"/>
        </w:rPr>
        <w:t xml:space="preserve"> Robotik</w:t>
      </w:r>
      <w:r w:rsidR="008F62D6">
        <w:rPr>
          <w:rFonts w:eastAsia="Arial" w:cs="Arial"/>
          <w:sz w:val="22"/>
          <w:szCs w:val="22"/>
        </w:rPr>
        <w:t xml:space="preserve"> prädestiniert sind. </w:t>
      </w:r>
    </w:p>
    <w:p w:rsidR="004D0B67" w:rsidP="003A77D2" w:rsidRDefault="008F62D6" w14:paraId="09E86075" w14:textId="4E8093CE">
      <w:pPr>
        <w:tabs>
          <w:tab w:val="left" w:pos="4820"/>
        </w:tabs>
        <w:spacing w:after="72"/>
        <w:rPr>
          <w:rFonts w:eastAsia="Arial" w:cs="Arial"/>
          <w:sz w:val="22"/>
          <w:szCs w:val="22"/>
        </w:rPr>
      </w:pPr>
      <w:r>
        <w:rPr>
          <w:rFonts w:eastAsia="Arial" w:cs="Arial"/>
          <w:sz w:val="22"/>
          <w:szCs w:val="22"/>
        </w:rPr>
        <w:t xml:space="preserve">„Mit </w:t>
      </w:r>
      <w:r w:rsidR="00A429E5">
        <w:rPr>
          <w:rFonts w:eastAsia="Arial" w:cs="Arial"/>
          <w:sz w:val="22"/>
          <w:szCs w:val="22"/>
        </w:rPr>
        <w:t>diese</w:t>
      </w:r>
      <w:r w:rsidR="00A94C05">
        <w:rPr>
          <w:rFonts w:eastAsia="Arial" w:cs="Arial"/>
          <w:sz w:val="22"/>
          <w:szCs w:val="22"/>
        </w:rPr>
        <w:t>r</w:t>
      </w:r>
      <w:r w:rsidR="00A429E5">
        <w:rPr>
          <w:rFonts w:eastAsia="Arial" w:cs="Arial"/>
          <w:sz w:val="22"/>
          <w:szCs w:val="22"/>
        </w:rPr>
        <w:t xml:space="preserve"> </w:t>
      </w:r>
      <w:r w:rsidR="002D51D3">
        <w:rPr>
          <w:rFonts w:eastAsia="Arial" w:cs="Arial"/>
          <w:sz w:val="22"/>
          <w:szCs w:val="22"/>
        </w:rPr>
        <w:t>vielfältigen</w:t>
      </w:r>
      <w:r w:rsidR="00A429E5">
        <w:rPr>
          <w:rFonts w:eastAsia="Arial" w:cs="Arial"/>
          <w:sz w:val="22"/>
          <w:szCs w:val="22"/>
        </w:rPr>
        <w:t xml:space="preserve"> </w:t>
      </w:r>
      <w:r w:rsidR="00A94C05">
        <w:rPr>
          <w:rFonts w:eastAsia="Arial" w:cs="Arial"/>
          <w:sz w:val="22"/>
          <w:szCs w:val="22"/>
        </w:rPr>
        <w:t>Palette</w:t>
      </w:r>
      <w:r w:rsidR="00A429E5">
        <w:rPr>
          <w:rFonts w:eastAsia="Arial" w:cs="Arial"/>
          <w:sz w:val="22"/>
          <w:szCs w:val="22"/>
        </w:rPr>
        <w:t xml:space="preserve"> an 3D-Hardware und -Software, sowie </w:t>
      </w:r>
      <w:r w:rsidR="00015B40">
        <w:rPr>
          <w:rFonts w:eastAsia="Arial" w:cs="Arial"/>
          <w:sz w:val="22"/>
          <w:szCs w:val="22"/>
        </w:rPr>
        <w:t>den</w:t>
      </w:r>
      <w:r w:rsidR="000B165F">
        <w:rPr>
          <w:rFonts w:eastAsia="Arial" w:cs="Arial"/>
          <w:sz w:val="22"/>
          <w:szCs w:val="22"/>
        </w:rPr>
        <w:t xml:space="preserve"> auf die verschiedenen Anwendungsbereiche</w:t>
      </w:r>
      <w:r w:rsidR="00DC3845">
        <w:rPr>
          <w:rFonts w:eastAsia="Arial" w:cs="Arial"/>
          <w:sz w:val="22"/>
          <w:szCs w:val="22"/>
        </w:rPr>
        <w:t xml:space="preserve"> in Robotik, Logistik und Fabrikautomation</w:t>
      </w:r>
      <w:r w:rsidR="000B165F">
        <w:rPr>
          <w:rFonts w:eastAsia="Arial" w:cs="Arial"/>
          <w:sz w:val="22"/>
          <w:szCs w:val="22"/>
        </w:rPr>
        <w:t xml:space="preserve"> hin optimierten Applikations-Softwaremodule</w:t>
      </w:r>
      <w:r w:rsidR="00D76CDD">
        <w:rPr>
          <w:rFonts w:eastAsia="Arial" w:cs="Arial"/>
          <w:sz w:val="22"/>
          <w:szCs w:val="22"/>
        </w:rPr>
        <w:t>n</w:t>
      </w:r>
      <w:r w:rsidR="000B165F">
        <w:rPr>
          <w:rFonts w:eastAsia="Arial" w:cs="Arial"/>
          <w:sz w:val="22"/>
          <w:szCs w:val="22"/>
        </w:rPr>
        <w:t xml:space="preserve"> bieten wir unseren Kunden</w:t>
      </w:r>
      <w:r w:rsidR="008D7811">
        <w:rPr>
          <w:rFonts w:eastAsia="Arial" w:cs="Arial"/>
          <w:sz w:val="22"/>
          <w:szCs w:val="22"/>
        </w:rPr>
        <w:t xml:space="preserve"> eine </w:t>
      </w:r>
      <w:r w:rsidR="004D0B67">
        <w:rPr>
          <w:rFonts w:eastAsia="Arial" w:cs="Arial"/>
          <w:sz w:val="22"/>
          <w:szCs w:val="22"/>
        </w:rPr>
        <w:t>breite</w:t>
      </w:r>
      <w:r w:rsidR="008D7811">
        <w:rPr>
          <w:rFonts w:eastAsia="Arial" w:cs="Arial"/>
          <w:sz w:val="22"/>
          <w:szCs w:val="22"/>
        </w:rPr>
        <w:t xml:space="preserve"> Auswahl an 3D Vision Lösungen für </w:t>
      </w:r>
      <w:r w:rsidR="00E541FE">
        <w:rPr>
          <w:rFonts w:eastAsia="Arial" w:cs="Arial"/>
          <w:sz w:val="22"/>
          <w:szCs w:val="22"/>
        </w:rPr>
        <w:t>i</w:t>
      </w:r>
      <w:r w:rsidR="008D7811">
        <w:rPr>
          <w:rFonts w:eastAsia="Arial" w:cs="Arial"/>
          <w:sz w:val="22"/>
          <w:szCs w:val="22"/>
        </w:rPr>
        <w:t xml:space="preserve">hre </w:t>
      </w:r>
      <w:r w:rsidR="00D76CDD">
        <w:rPr>
          <w:rFonts w:eastAsia="Arial" w:cs="Arial"/>
          <w:sz w:val="22"/>
          <w:szCs w:val="22"/>
        </w:rPr>
        <w:t>individuellen</w:t>
      </w:r>
      <w:r w:rsidR="004D0B67">
        <w:rPr>
          <w:rFonts w:eastAsia="Arial" w:cs="Arial"/>
          <w:sz w:val="22"/>
          <w:szCs w:val="22"/>
        </w:rPr>
        <w:t xml:space="preserve"> </w:t>
      </w:r>
      <w:r w:rsidR="008D7811">
        <w:rPr>
          <w:rFonts w:eastAsia="Arial" w:cs="Arial"/>
          <w:sz w:val="22"/>
          <w:szCs w:val="22"/>
        </w:rPr>
        <w:t>Anforderungen</w:t>
      </w:r>
      <w:r w:rsidR="00863485">
        <w:rPr>
          <w:rFonts w:eastAsia="Arial" w:cs="Arial"/>
          <w:sz w:val="22"/>
          <w:szCs w:val="22"/>
        </w:rPr>
        <w:t xml:space="preserve">“, betont Dr. Sebastian Sauppe, verantwortlicher </w:t>
      </w:r>
      <w:r w:rsidR="00381998">
        <w:rPr>
          <w:rFonts w:eastAsia="Arial" w:cs="Arial"/>
          <w:sz w:val="22"/>
          <w:szCs w:val="22"/>
        </w:rPr>
        <w:t xml:space="preserve">Product Market Manager </w:t>
      </w:r>
      <w:r w:rsidR="00863485">
        <w:rPr>
          <w:rFonts w:eastAsia="Arial" w:cs="Arial"/>
          <w:sz w:val="22"/>
          <w:szCs w:val="22"/>
        </w:rPr>
        <w:t xml:space="preserve">für das Basler 3D-Portfolio. </w:t>
      </w:r>
    </w:p>
    <w:p w:rsidR="004D0B67" w:rsidP="003A77D2" w:rsidRDefault="004D0B67" w14:paraId="676307F1" w14:textId="77777777">
      <w:pPr>
        <w:tabs>
          <w:tab w:val="left" w:pos="4820"/>
        </w:tabs>
        <w:spacing w:after="72"/>
        <w:rPr>
          <w:rFonts w:eastAsia="Arial" w:cs="Arial"/>
          <w:sz w:val="22"/>
          <w:szCs w:val="22"/>
        </w:rPr>
      </w:pPr>
    </w:p>
    <w:p w:rsidRPr="00D6306B" w:rsidR="00D6306B" w:rsidP="003A77D2" w:rsidRDefault="004D0B67" w14:paraId="4FD69391" w14:textId="33B631F7">
      <w:pPr>
        <w:tabs>
          <w:tab w:val="left" w:pos="4820"/>
        </w:tabs>
        <w:spacing w:after="72"/>
        <w:rPr>
          <w:rFonts w:eastAsia="Arial" w:cs="Arial"/>
          <w:sz w:val="22"/>
          <w:szCs w:val="22"/>
        </w:rPr>
      </w:pPr>
      <w:r w:rsidRPr="7D399CC0">
        <w:rPr>
          <w:rFonts w:eastAsia="Arial" w:cs="Arial"/>
          <w:sz w:val="22"/>
          <w:szCs w:val="22"/>
        </w:rPr>
        <w:t xml:space="preserve">Detaillierte Informationen </w:t>
      </w:r>
      <w:r w:rsidRPr="7D399CC0" w:rsidR="00381D72">
        <w:rPr>
          <w:rFonts w:eastAsia="Arial" w:cs="Arial"/>
          <w:sz w:val="22"/>
          <w:szCs w:val="22"/>
        </w:rPr>
        <w:t>zu</w:t>
      </w:r>
      <w:r w:rsidRPr="7D399CC0" w:rsidR="00C71A64">
        <w:rPr>
          <w:rFonts w:eastAsia="Arial" w:cs="Arial"/>
          <w:sz w:val="22"/>
          <w:szCs w:val="22"/>
        </w:rPr>
        <w:t>r</w:t>
      </w:r>
      <w:r w:rsidRPr="7D399CC0" w:rsidR="00381D72">
        <w:rPr>
          <w:rFonts w:eastAsia="Arial" w:cs="Arial"/>
          <w:sz w:val="22"/>
          <w:szCs w:val="22"/>
        </w:rPr>
        <w:t xml:space="preserve"> </w:t>
      </w:r>
      <w:r w:rsidRPr="7D399CC0" w:rsidR="00C71A64">
        <w:rPr>
          <w:rFonts w:eastAsia="Arial" w:cs="Arial"/>
          <w:sz w:val="22"/>
          <w:szCs w:val="22"/>
        </w:rPr>
        <w:t xml:space="preserve">neuen blaze Kamera sowie zum gesamten 3D-Portfolio </w:t>
      </w:r>
      <w:r w:rsidRPr="7D399CC0">
        <w:rPr>
          <w:rFonts w:eastAsia="Arial" w:cs="Arial"/>
          <w:sz w:val="22"/>
          <w:szCs w:val="22"/>
        </w:rPr>
        <w:t xml:space="preserve">finden Sie auf der </w:t>
      </w:r>
      <w:hyperlink w:history="1" r:id="rId10">
        <w:r w:rsidRPr="7D399CC0">
          <w:rPr>
            <w:rStyle w:val="Hyperlink"/>
            <w:rFonts w:eastAsia="Arial" w:cs="Arial"/>
            <w:sz w:val="22"/>
            <w:szCs w:val="22"/>
          </w:rPr>
          <w:t>Basler Webseite</w:t>
        </w:r>
      </w:hyperlink>
      <w:r w:rsidRPr="7D399CC0" w:rsidR="00C71A64">
        <w:rPr>
          <w:rFonts w:eastAsia="Arial" w:cs="Arial"/>
          <w:sz w:val="22"/>
          <w:szCs w:val="22"/>
        </w:rPr>
        <w:t>.</w:t>
      </w:r>
      <w:r w:rsidRPr="7D399CC0" w:rsidR="00863485">
        <w:rPr>
          <w:rFonts w:eastAsia="Arial" w:cs="Arial"/>
          <w:sz w:val="22"/>
          <w:szCs w:val="22"/>
        </w:rPr>
        <w:t xml:space="preserve"> </w:t>
      </w:r>
      <w:r w:rsidRPr="7D399CC0" w:rsidR="008D7811">
        <w:rPr>
          <w:rFonts w:eastAsia="Arial" w:cs="Arial"/>
          <w:sz w:val="22"/>
          <w:szCs w:val="22"/>
        </w:rPr>
        <w:t xml:space="preserve"> </w:t>
      </w:r>
      <w:r w:rsidRPr="7D399CC0" w:rsidR="000B165F">
        <w:rPr>
          <w:rFonts w:eastAsia="Arial" w:cs="Arial"/>
          <w:sz w:val="22"/>
          <w:szCs w:val="22"/>
        </w:rPr>
        <w:t xml:space="preserve"> </w:t>
      </w:r>
      <w:r w:rsidRPr="7D399CC0" w:rsidR="00ED42B5">
        <w:rPr>
          <w:rFonts w:eastAsia="Arial" w:cs="Arial"/>
          <w:sz w:val="22"/>
          <w:szCs w:val="22"/>
        </w:rPr>
        <w:t xml:space="preserve"> </w:t>
      </w:r>
    </w:p>
    <w:p w:rsidRPr="00185CCC" w:rsidR="00727817" w:rsidP="00727817" w:rsidRDefault="00727817" w14:paraId="2A191F3D" w14:textId="77777777">
      <w:pPr>
        <w:pBdr>
          <w:bottom w:val="single" w:color="auto" w:sz="4" w:space="1"/>
        </w:pBdr>
        <w:rPr>
          <w:rFonts w:cs="Arial"/>
          <w:sz w:val="22"/>
          <w:szCs w:val="22"/>
        </w:rPr>
      </w:pPr>
    </w:p>
    <w:p w:rsidRPr="00FB37B7" w:rsidR="00664F2B" w:rsidP="0095472D" w:rsidRDefault="6EB15769" w14:paraId="20D025BA" w14:textId="72E32DED">
      <w:pPr>
        <w:pBdr>
          <w:bottom w:val="single" w:color="auto" w:sz="4" w:space="1"/>
        </w:pBdr>
        <w:jc w:val="left"/>
        <w:rPr>
          <w:rFonts w:eastAsia="Arial" w:cs="Arial"/>
          <w:b/>
          <w:bCs/>
          <w:sz w:val="22"/>
          <w:szCs w:val="22"/>
          <w:lang w:val="en-US"/>
        </w:rPr>
      </w:pPr>
      <w:r w:rsidRPr="00FB37B7">
        <w:rPr>
          <w:rFonts w:eastAsia="Arial" w:cs="Arial"/>
          <w:b/>
          <w:bCs/>
          <w:sz w:val="22"/>
          <w:szCs w:val="22"/>
          <w:lang w:val="en-US"/>
        </w:rPr>
        <w:lastRenderedPageBreak/>
        <w:t>Bildunterschrift:</w:t>
      </w:r>
      <w:r w:rsidRPr="00FB37B7" w:rsidR="0095472D">
        <w:rPr>
          <w:rFonts w:eastAsia="Arial" w:cs="Arial"/>
          <w:b/>
          <w:bCs/>
          <w:sz w:val="22"/>
          <w:szCs w:val="22"/>
          <w:lang w:val="en-US"/>
        </w:rPr>
        <w:t xml:space="preserve"> </w:t>
      </w:r>
      <w:r w:rsidR="00FB37B7">
        <w:rPr>
          <w:rStyle w:val="normaltextrun"/>
          <w:rFonts w:cs="Arial"/>
          <w:color w:val="000000"/>
          <w:sz w:val="22"/>
          <w:szCs w:val="22"/>
          <w:shd w:val="clear" w:color="auto" w:fill="FFFFFF"/>
          <w:lang w:val="en-US"/>
        </w:rPr>
        <w:t>Basler</w:t>
      </w:r>
      <w:r w:rsidR="006D2DA5">
        <w:rPr>
          <w:rStyle w:val="normaltextrun"/>
          <w:rFonts w:cs="Arial"/>
          <w:color w:val="000000"/>
          <w:sz w:val="22"/>
          <w:szCs w:val="22"/>
          <w:shd w:val="clear" w:color="auto" w:fill="FFFFFF"/>
          <w:lang w:val="en-US"/>
        </w:rPr>
        <w:t>s neues</w:t>
      </w:r>
      <w:r w:rsidR="00FB37B7">
        <w:rPr>
          <w:rStyle w:val="normaltextrun"/>
          <w:rFonts w:cs="Arial"/>
          <w:color w:val="000000"/>
          <w:sz w:val="22"/>
          <w:szCs w:val="22"/>
          <w:shd w:val="clear" w:color="auto" w:fill="FFFFFF"/>
          <w:lang w:val="en-US"/>
        </w:rPr>
        <w:t xml:space="preserve"> blaze Time-of-Flight</w:t>
      </w:r>
      <w:r w:rsidR="006D2DA5">
        <w:rPr>
          <w:rStyle w:val="normaltextrun"/>
          <w:rFonts w:cs="Arial"/>
          <w:color w:val="000000"/>
          <w:sz w:val="22"/>
          <w:szCs w:val="22"/>
          <w:shd w:val="clear" w:color="auto" w:fill="FFFFFF"/>
          <w:lang w:val="en-US"/>
        </w:rPr>
        <w:t xml:space="preserve"> K</w:t>
      </w:r>
      <w:r w:rsidR="00FB37B7">
        <w:rPr>
          <w:rStyle w:val="normaltextrun"/>
          <w:rFonts w:cs="Arial"/>
          <w:color w:val="000000"/>
          <w:sz w:val="22"/>
          <w:szCs w:val="22"/>
          <w:shd w:val="clear" w:color="auto" w:fill="FFFFFF"/>
          <w:lang w:val="en-US"/>
        </w:rPr>
        <w:t>ameramodel</w:t>
      </w:r>
      <w:r w:rsidR="006D2DA5">
        <w:rPr>
          <w:rStyle w:val="normaltextrun"/>
          <w:rFonts w:cs="Arial"/>
          <w:color w:val="000000"/>
          <w:sz w:val="22"/>
          <w:szCs w:val="22"/>
          <w:shd w:val="clear" w:color="auto" w:fill="FFFFFF"/>
          <w:lang w:val="en-US"/>
        </w:rPr>
        <w:t>l</w:t>
      </w:r>
      <w:r w:rsidR="00FB37B7">
        <w:rPr>
          <w:rStyle w:val="normaltextrun"/>
          <w:rFonts w:cs="Arial"/>
          <w:color w:val="000000"/>
          <w:sz w:val="22"/>
          <w:szCs w:val="22"/>
          <w:shd w:val="clear" w:color="auto" w:fill="FFFFFF"/>
          <w:lang w:val="en-US"/>
        </w:rPr>
        <w:t xml:space="preserve"> f</w:t>
      </w:r>
      <w:r w:rsidR="00557BA3">
        <w:rPr>
          <w:rStyle w:val="normaltextrun"/>
          <w:rFonts w:cs="Arial"/>
          <w:color w:val="000000"/>
          <w:sz w:val="22"/>
          <w:szCs w:val="22"/>
          <w:shd w:val="clear" w:color="auto" w:fill="FFFFFF"/>
          <w:lang w:val="en-US"/>
        </w:rPr>
        <w:t>ü</w:t>
      </w:r>
      <w:r w:rsidR="00FB37B7">
        <w:rPr>
          <w:rStyle w:val="normaltextrun"/>
          <w:rFonts w:cs="Arial"/>
          <w:color w:val="000000"/>
          <w:sz w:val="22"/>
          <w:szCs w:val="22"/>
          <w:shd w:val="clear" w:color="auto" w:fill="FFFFFF"/>
          <w:lang w:val="en-US"/>
        </w:rPr>
        <w:t>r pr</w:t>
      </w:r>
      <w:r w:rsidR="00557BA3">
        <w:rPr>
          <w:rStyle w:val="normaltextrun"/>
          <w:rFonts w:cs="Arial"/>
          <w:color w:val="000000"/>
          <w:sz w:val="22"/>
          <w:szCs w:val="22"/>
          <w:shd w:val="clear" w:color="auto" w:fill="FFFFFF"/>
          <w:lang w:val="en-US"/>
        </w:rPr>
        <w:t>äzise</w:t>
      </w:r>
      <w:r w:rsidR="00FB37B7">
        <w:rPr>
          <w:rStyle w:val="normaltextrun"/>
          <w:rFonts w:cs="Arial"/>
          <w:color w:val="000000"/>
          <w:sz w:val="22"/>
          <w:szCs w:val="22"/>
          <w:shd w:val="clear" w:color="auto" w:fill="FFFFFF"/>
          <w:lang w:val="en-US"/>
        </w:rPr>
        <w:t xml:space="preserve"> 3D</w:t>
      </w:r>
      <w:r w:rsidR="00557BA3">
        <w:rPr>
          <w:rStyle w:val="normaltextrun"/>
          <w:rFonts w:cs="Arial"/>
          <w:color w:val="000000"/>
          <w:sz w:val="22"/>
          <w:szCs w:val="22"/>
          <w:shd w:val="clear" w:color="auto" w:fill="FFFFFF"/>
          <w:lang w:val="en-US"/>
        </w:rPr>
        <w:t>-Messungen</w:t>
      </w:r>
      <w:r w:rsidR="00FB37B7">
        <w:rPr>
          <w:rStyle w:val="normaltextrun"/>
          <w:rFonts w:cs="Arial"/>
          <w:color w:val="000000"/>
          <w:sz w:val="22"/>
          <w:szCs w:val="22"/>
          <w:shd w:val="clear" w:color="auto" w:fill="FFFFFF"/>
          <w:lang w:val="en-US"/>
        </w:rPr>
        <w:t>. </w:t>
      </w:r>
      <w:r w:rsidRPr="00FB37B7" w:rsidR="00FB37B7">
        <w:rPr>
          <w:rStyle w:val="eop"/>
          <w:rFonts w:cs="Arial"/>
          <w:color w:val="000000"/>
          <w:sz w:val="22"/>
          <w:szCs w:val="22"/>
          <w:shd w:val="clear" w:color="auto" w:fill="FFFFFF"/>
          <w:lang w:val="en-US"/>
        </w:rPr>
        <w:t> </w:t>
      </w:r>
      <w:r w:rsidRPr="00FB37B7" w:rsidR="00092C18">
        <w:rPr>
          <w:lang w:val="en-US"/>
        </w:rPr>
        <w:br/>
      </w:r>
    </w:p>
    <w:p w:rsidR="001F1AE1" w:rsidP="6220A91D" w:rsidRDefault="001F1AE1" w14:paraId="254F5A80" w14:textId="77777777">
      <w:pPr>
        <w:autoSpaceDE w:val="0"/>
        <w:autoSpaceDN w:val="0"/>
        <w:spacing w:before="240" w:after="0" w:line="280" w:lineRule="exact"/>
        <w:rPr>
          <w:rStyle w:val="normaltextrun"/>
          <w:rFonts w:cs="Arial"/>
          <w:color w:val="000000"/>
          <w:sz w:val="22"/>
          <w:szCs w:val="22"/>
          <w:shd w:val="clear" w:color="auto" w:fill="FFFFFF"/>
        </w:rPr>
      </w:pPr>
      <w:r>
        <w:rPr>
          <w:rStyle w:val="normaltextrun"/>
          <w:rFonts w:cs="Arial"/>
          <w:color w:val="000000"/>
          <w:sz w:val="22"/>
          <w:szCs w:val="22"/>
          <w:shd w:val="clear" w:color="auto" w:fill="FFFFFF"/>
        </w:rPr>
        <w:t>Die Basler AG ist ein international führender und erfahrener Experte für Computer Vision. Das Unternehmen bietet ein breites aufeinander abgestimmtes Produktportfolio an Bildverarbeitungs-Hardware und -Software an. Zudem löst es gemeinsam mit Kunden deren Vision Applikationsfragen und entwickelt kundenspezifische Produkte oder Lösungen. Der 1988 gegründete Basler Konzern beschäftigt über 1000 Mitarbeitende an seinem Hauptsitz in Ahrensburg sowie an weiteren Vertriebs- und Entwicklungsstandorten in Europa, Asien und Nordamerika. Das Unternehmen investiert maßgeblich in die Entwicklung von innovativen, zuverlässigen und langlebigen Produkten mit einem hervorragenden Preis-Leistungs-Verhältnis. Dank der weltweit agierenden Vertriebs- und Serviceorganisation und der Zusammenarbeit mit renommierten Partnern findet Basler seit über 30 Jahren passende Lösungen für Kunden aus den unterschiedlichsten Bereichen. </w:t>
      </w:r>
    </w:p>
    <w:p w:rsidR="00727817" w:rsidP="6220A91D" w:rsidRDefault="6EB15769" w14:paraId="0C3605AD" w14:textId="7D0E368B">
      <w:pPr>
        <w:autoSpaceDE w:val="0"/>
        <w:autoSpaceDN w:val="0"/>
        <w:spacing w:before="240" w:after="0" w:line="280" w:lineRule="exact"/>
      </w:pPr>
      <w:r>
        <w:t xml:space="preserve">Weitere Informationen sind erhältlich unter der Telefonnummer +49 4102 463 500, per E-Mail an </w:t>
      </w:r>
      <w:hyperlink r:id="rId11">
        <w:r w:rsidRPr="6220A91D" w:rsidR="6220A91D">
          <w:rPr>
            <w:rStyle w:val="Hyperlink"/>
            <w:rFonts w:eastAsia="Arial" w:cs="Arial"/>
            <w:sz w:val="19"/>
            <w:szCs w:val="19"/>
          </w:rPr>
          <w:t>sales.europe@baslerweb.com</w:t>
        </w:r>
      </w:hyperlink>
      <w:r w:rsidRPr="6220A91D" w:rsidR="6220A91D">
        <w:rPr>
          <w:rFonts w:eastAsia="Arial" w:cs="Arial"/>
          <w:color w:val="1F497D" w:themeColor="text2"/>
          <w:sz w:val="19"/>
          <w:szCs w:val="19"/>
        </w:rPr>
        <w:t xml:space="preserve"> </w:t>
      </w:r>
      <w:r w:rsidRPr="6220A91D" w:rsidR="6220A91D">
        <w:rPr>
          <w:rFonts w:eastAsia="Arial" w:cs="Arial"/>
        </w:rPr>
        <w:t xml:space="preserve"> </w:t>
      </w:r>
      <w:r>
        <w:t xml:space="preserve">oder über die Website </w:t>
      </w:r>
      <w:hyperlink r:id="rId12">
        <w:r w:rsidRPr="6220A91D">
          <w:rPr>
            <w:rStyle w:val="Hyperlink"/>
          </w:rPr>
          <w:t>www.baslerweb.com</w:t>
        </w:r>
      </w:hyperlink>
      <w:r>
        <w:t>.</w:t>
      </w:r>
    </w:p>
    <w:p w:rsidRPr="00D85E0F" w:rsidR="00727817" w:rsidP="00727817" w:rsidRDefault="00727817" w14:paraId="0F8476DF" w14:textId="77777777">
      <w:pPr>
        <w:pStyle w:val="ASMListing"/>
        <w:tabs>
          <w:tab w:val="clear" w:pos="1814"/>
          <w:tab w:val="clear" w:pos="2722"/>
          <w:tab w:val="clear" w:pos="5443"/>
          <w:tab w:val="left" w:pos="4820"/>
        </w:tabs>
        <w:spacing w:after="0" w:line="280" w:lineRule="exact"/>
        <w:jc w:val="both"/>
        <w:rPr>
          <w:rFonts w:ascii="Arial" w:hAnsi="Arial"/>
          <w:sz w:val="22"/>
        </w:rPr>
      </w:pPr>
    </w:p>
    <w:p w:rsidRPr="00AD108A" w:rsidR="00727817" w:rsidP="6EB15769" w:rsidRDefault="00727817" w14:paraId="67D10541" w14:textId="77777777">
      <w:pPr>
        <w:pStyle w:val="Textkrper2"/>
        <w:spacing w:after="72"/>
        <w:rPr>
          <w:b/>
          <w:bCs/>
          <w:sz w:val="20"/>
        </w:rPr>
      </w:pPr>
      <w:r w:rsidRPr="6EB15769">
        <w:rPr>
          <w:b/>
          <w:bCs/>
          <w:snapToGrid/>
          <w:sz w:val="20"/>
        </w:rPr>
        <w:t>Pressekontakt:</w:t>
      </w:r>
    </w:p>
    <w:p w:rsidRPr="00AD108A" w:rsidR="00727817" w:rsidP="6EB15769" w:rsidRDefault="00A82F6A" w14:paraId="58C369F3" w14:textId="2294989F">
      <w:pPr>
        <w:spacing w:after="0" w:line="280" w:lineRule="exact"/>
        <w:jc w:val="left"/>
        <w:rPr>
          <w:b/>
          <w:bCs/>
        </w:rPr>
      </w:pPr>
      <w:r>
        <w:t>Frank von Kittlitz</w:t>
      </w:r>
      <w:r w:rsidR="004C07A9">
        <w:t xml:space="preserve"> –</w:t>
      </w:r>
      <w:r w:rsidR="00B37593">
        <w:t xml:space="preserve"> Content &amp; PR</w:t>
      </w:r>
    </w:p>
    <w:p w:rsidRPr="00AE3330" w:rsidR="00727817" w:rsidP="6EB15769" w:rsidRDefault="00727817" w14:paraId="5BC47939" w14:textId="2BC129E4">
      <w:pPr>
        <w:spacing w:after="0" w:line="280" w:lineRule="exact"/>
        <w:jc w:val="left"/>
      </w:pPr>
      <w:r w:rsidRPr="00AE3330">
        <w:rPr>
          <w:snapToGrid w:val="0"/>
        </w:rPr>
        <w:t xml:space="preserve">Tel. +49 4102 463 </w:t>
      </w:r>
      <w:r w:rsidR="00D6026E">
        <w:t>171</w:t>
      </w:r>
    </w:p>
    <w:p w:rsidRPr="00D6107F" w:rsidR="00727817" w:rsidP="6EB15769" w:rsidRDefault="0070002E" w14:paraId="052B29ED" w14:textId="36E4D8F1">
      <w:pPr>
        <w:spacing w:after="0" w:line="280" w:lineRule="exact"/>
        <w:jc w:val="left"/>
      </w:pPr>
      <w:r>
        <w:t>frank.vonkittlitz</w:t>
      </w:r>
      <w:r w:rsidRPr="00D6107F" w:rsidR="00727817">
        <w:t>@baslerweb.com</w:t>
      </w:r>
    </w:p>
    <w:p w:rsidRPr="00D6107F" w:rsidR="00727817" w:rsidP="00727817" w:rsidRDefault="00727817" w14:paraId="63F414C7" w14:textId="77777777">
      <w:pPr>
        <w:spacing w:after="0" w:line="280" w:lineRule="exact"/>
        <w:jc w:val="left"/>
        <w:rPr>
          <w:b/>
        </w:rPr>
      </w:pPr>
    </w:p>
    <w:p w:rsidRPr="00AD108A" w:rsidR="00727817" w:rsidP="6EB15769" w:rsidRDefault="6EB15769" w14:paraId="25CE1287" w14:textId="77777777">
      <w:pPr>
        <w:spacing w:after="0" w:line="280" w:lineRule="exact"/>
        <w:jc w:val="left"/>
        <w:rPr>
          <w:b/>
          <w:bCs/>
        </w:rPr>
      </w:pPr>
      <w:r w:rsidRPr="6EB15769">
        <w:rPr>
          <w:b/>
          <w:bCs/>
        </w:rPr>
        <w:t>Basler AG</w:t>
      </w:r>
    </w:p>
    <w:p w:rsidRPr="00AD108A" w:rsidR="00727817" w:rsidP="00727817" w:rsidRDefault="6EB15769" w14:paraId="6DA97EA9" w14:textId="77777777">
      <w:pPr>
        <w:spacing w:after="0" w:line="280" w:lineRule="exact"/>
        <w:jc w:val="left"/>
      </w:pPr>
      <w:r>
        <w:t>An der Strusbek 60-62</w:t>
      </w:r>
    </w:p>
    <w:p w:rsidRPr="00AD108A" w:rsidR="00727817" w:rsidP="00727817" w:rsidRDefault="6EB15769" w14:paraId="1A6D0D63" w14:textId="77777777">
      <w:pPr>
        <w:spacing w:after="0" w:line="280" w:lineRule="exact"/>
        <w:jc w:val="left"/>
      </w:pPr>
      <w:r>
        <w:t>22926 Ahrensburg</w:t>
      </w:r>
    </w:p>
    <w:p w:rsidRPr="00AD108A" w:rsidR="00FE6311" w:rsidP="00727817" w:rsidRDefault="001418F7" w14:paraId="64A74955" w14:textId="77777777">
      <w:pPr>
        <w:spacing w:after="0" w:line="280" w:lineRule="exact"/>
        <w:jc w:val="left"/>
      </w:pPr>
      <w:hyperlink w:history="1" r:id="rId13">
        <w:r w:rsidRPr="000908AB" w:rsidR="00FE6311">
          <w:rPr>
            <w:rStyle w:val="Hyperlink"/>
          </w:rPr>
          <w:t>www.baslerweb.com</w:t>
        </w:r>
      </w:hyperlink>
    </w:p>
    <w:sectPr w:rsidRPr="00AD108A" w:rsidR="00FE6311" w:rsidSect="004D34C5">
      <w:headerReference w:type="even" r:id="rId14"/>
      <w:headerReference w:type="default" r:id="rId15"/>
      <w:footerReference w:type="even" r:id="rId16"/>
      <w:headerReference w:type="first" r:id="rId17"/>
      <w:footerReference w:type="first" r:id="rId18"/>
      <w:type w:val="continuous"/>
      <w:pgSz w:w="11907" w:h="16840" w:orient="portrait"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18F7" w:rsidRDefault="001418F7" w14:paraId="1D625DA2" w14:textId="77777777">
      <w:r>
        <w:separator/>
      </w:r>
    </w:p>
  </w:endnote>
  <w:endnote w:type="continuationSeparator" w:id="0">
    <w:p w:rsidR="001418F7" w:rsidRDefault="001418F7" w14:paraId="0D118AF1" w14:textId="77777777">
      <w:r>
        <w:continuationSeparator/>
      </w:r>
    </w:p>
  </w:endnote>
  <w:endnote w:type="continuationNotice" w:id="1">
    <w:p w:rsidR="001418F7" w:rsidRDefault="001418F7" w14:paraId="69DB3E2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CF5" w:rsidRDefault="00CC2CF5" w14:paraId="4B36A91E"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C2CF5" w:rsidRDefault="00CC2CF5" w14:paraId="0B02C4B6"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CF5" w:rsidP="6EB15769" w:rsidRDefault="00CC2CF5" w14:paraId="52D8B747" w14:textId="77777777">
    <w:pPr>
      <w:pStyle w:val="Fuzeile"/>
      <w:pBdr>
        <w:top w:val="none" w:color="auto" w:sz="0" w:space="0"/>
      </w:pBdr>
      <w:rPr>
        <w:i w:val="0"/>
      </w:rPr>
    </w:pPr>
    <w:r w:rsidRPr="6EB15769">
      <w:rPr>
        <w:i w:val="0"/>
        <w:vanish/>
      </w:rPr>
      <w:t>Dokumentnummer: AD00007903</w:t>
    </w:r>
  </w:p>
  <w:p w:rsidR="00CC2CF5" w:rsidRDefault="00CC2CF5" w14:paraId="5EFBEE24" w14:textId="77777777">
    <w:pPr>
      <w:pStyle w:val="Fuzeile"/>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18F7" w:rsidRDefault="001418F7" w14:paraId="61E6F1CD" w14:textId="77777777">
      <w:r>
        <w:separator/>
      </w:r>
    </w:p>
  </w:footnote>
  <w:footnote w:type="continuationSeparator" w:id="0">
    <w:p w:rsidR="001418F7" w:rsidRDefault="001418F7" w14:paraId="20DE7A75" w14:textId="77777777">
      <w:r>
        <w:continuationSeparator/>
      </w:r>
    </w:p>
  </w:footnote>
  <w:footnote w:type="continuationNotice" w:id="1">
    <w:p w:rsidR="001418F7" w:rsidRDefault="001418F7" w14:paraId="0A757C6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CF5" w:rsidRDefault="00CC2CF5" w14:paraId="1898EC9D" w14:textId="77777777">
    <w:pPr>
      <w:pStyle w:val="Kopf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CC2CF5" w:rsidRDefault="00CC2CF5" w14:paraId="3DB9F370" w14:textId="777777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C2CF5" w:rsidRDefault="00C74225" w14:paraId="694BDB36" w14:textId="77777777">
    <w:pPr>
      <w:spacing w:after="0"/>
      <w:ind w:right="-142"/>
      <w:jc w:val="right"/>
    </w:pPr>
    <w:r>
      <w:rPr>
        <w:noProof/>
        <w:lang w:eastAsia="zh-CN"/>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rsidR="004D34C5" w:rsidRDefault="004D34C5" w14:paraId="1E258BD9"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C2CF5" w:rsidRDefault="00C74225" w14:paraId="51A78719" w14:textId="77777777">
    <w:pPr>
      <w:pStyle w:val="Kopfzeile"/>
      <w:pBdr>
        <w:bottom w:val="none" w:color="auto" w:sz="0" w:space="0"/>
      </w:pBdr>
      <w:tabs>
        <w:tab w:val="clear" w:pos="9072"/>
        <w:tab w:val="right" w:pos="8789"/>
      </w:tabs>
      <w:ind w:right="-142"/>
      <w:jc w:val="right"/>
    </w:pPr>
    <w:r>
      <w:rPr>
        <w:noProof/>
        <w:lang w:eastAsia="zh-CN"/>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rsidR="00CC2CF5" w:rsidRDefault="00CC2CF5" w14:paraId="22F6BB27" w14:textId="77777777">
    <w:pPr>
      <w:pStyle w:val="Kopfzeile"/>
      <w:pBdr>
        <w:bottom w:val="none" w:color="auto" w:sz="0" w:space="0"/>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F5"/>
    <w:rsid w:val="000104E7"/>
    <w:rsid w:val="00011D2E"/>
    <w:rsid w:val="00015B40"/>
    <w:rsid w:val="00026E3A"/>
    <w:rsid w:val="0005190F"/>
    <w:rsid w:val="0005594B"/>
    <w:rsid w:val="00060130"/>
    <w:rsid w:val="00067CBA"/>
    <w:rsid w:val="00073AE9"/>
    <w:rsid w:val="00076023"/>
    <w:rsid w:val="00090BDC"/>
    <w:rsid w:val="00092C18"/>
    <w:rsid w:val="0009430C"/>
    <w:rsid w:val="000A7621"/>
    <w:rsid w:val="000B165F"/>
    <w:rsid w:val="000B17AE"/>
    <w:rsid w:val="000B4634"/>
    <w:rsid w:val="000C2284"/>
    <w:rsid w:val="000C42E8"/>
    <w:rsid w:val="000C5B44"/>
    <w:rsid w:val="000E20B8"/>
    <w:rsid w:val="000F38BB"/>
    <w:rsid w:val="000F573D"/>
    <w:rsid w:val="00100782"/>
    <w:rsid w:val="001033FD"/>
    <w:rsid w:val="00104110"/>
    <w:rsid w:val="00110B73"/>
    <w:rsid w:val="001132E4"/>
    <w:rsid w:val="00127D85"/>
    <w:rsid w:val="00127F0F"/>
    <w:rsid w:val="0013298D"/>
    <w:rsid w:val="00132DD0"/>
    <w:rsid w:val="001358FB"/>
    <w:rsid w:val="001418F7"/>
    <w:rsid w:val="00150C61"/>
    <w:rsid w:val="00156A94"/>
    <w:rsid w:val="00172E91"/>
    <w:rsid w:val="0018512A"/>
    <w:rsid w:val="00185CCC"/>
    <w:rsid w:val="00185FC8"/>
    <w:rsid w:val="001861E9"/>
    <w:rsid w:val="00191C75"/>
    <w:rsid w:val="001941D6"/>
    <w:rsid w:val="00197D6D"/>
    <w:rsid w:val="001A0E14"/>
    <w:rsid w:val="001A7D91"/>
    <w:rsid w:val="001B1CB7"/>
    <w:rsid w:val="001B2493"/>
    <w:rsid w:val="001B766B"/>
    <w:rsid w:val="001B7B1D"/>
    <w:rsid w:val="001C46C5"/>
    <w:rsid w:val="001C5948"/>
    <w:rsid w:val="001D3C80"/>
    <w:rsid w:val="001E3D05"/>
    <w:rsid w:val="001F1110"/>
    <w:rsid w:val="001F1AE1"/>
    <w:rsid w:val="001F6888"/>
    <w:rsid w:val="001F7628"/>
    <w:rsid w:val="00214EFE"/>
    <w:rsid w:val="002340DC"/>
    <w:rsid w:val="00240A81"/>
    <w:rsid w:val="002423D3"/>
    <w:rsid w:val="00244CE8"/>
    <w:rsid w:val="00253A33"/>
    <w:rsid w:val="002575DB"/>
    <w:rsid w:val="0026098B"/>
    <w:rsid w:val="00265579"/>
    <w:rsid w:val="00265F9C"/>
    <w:rsid w:val="00272BE4"/>
    <w:rsid w:val="00276AD2"/>
    <w:rsid w:val="00283736"/>
    <w:rsid w:val="00295852"/>
    <w:rsid w:val="002B2A1E"/>
    <w:rsid w:val="002B6761"/>
    <w:rsid w:val="002D1EAD"/>
    <w:rsid w:val="002D317E"/>
    <w:rsid w:val="002D4525"/>
    <w:rsid w:val="002D51D3"/>
    <w:rsid w:val="002E10D6"/>
    <w:rsid w:val="002E227F"/>
    <w:rsid w:val="002E7BC2"/>
    <w:rsid w:val="00300169"/>
    <w:rsid w:val="00326EF9"/>
    <w:rsid w:val="00330BF7"/>
    <w:rsid w:val="003319D2"/>
    <w:rsid w:val="00342835"/>
    <w:rsid w:val="00347E0F"/>
    <w:rsid w:val="00357331"/>
    <w:rsid w:val="00363F09"/>
    <w:rsid w:val="00372D8F"/>
    <w:rsid w:val="00377517"/>
    <w:rsid w:val="0037787E"/>
    <w:rsid w:val="00381998"/>
    <w:rsid w:val="00381D72"/>
    <w:rsid w:val="003A5514"/>
    <w:rsid w:val="003A6C48"/>
    <w:rsid w:val="003A77D2"/>
    <w:rsid w:val="003B3FD8"/>
    <w:rsid w:val="003B47BF"/>
    <w:rsid w:val="003D5759"/>
    <w:rsid w:val="003D5B4C"/>
    <w:rsid w:val="003E1514"/>
    <w:rsid w:val="003F73FA"/>
    <w:rsid w:val="00400B8F"/>
    <w:rsid w:val="004012D3"/>
    <w:rsid w:val="00402C8E"/>
    <w:rsid w:val="00414E35"/>
    <w:rsid w:val="00433F4E"/>
    <w:rsid w:val="00451130"/>
    <w:rsid w:val="00452121"/>
    <w:rsid w:val="0045560D"/>
    <w:rsid w:val="004569D1"/>
    <w:rsid w:val="00463B01"/>
    <w:rsid w:val="004A7A0C"/>
    <w:rsid w:val="004C07A9"/>
    <w:rsid w:val="004C1E1E"/>
    <w:rsid w:val="004D0B67"/>
    <w:rsid w:val="004D34C5"/>
    <w:rsid w:val="004E168E"/>
    <w:rsid w:val="004E44F0"/>
    <w:rsid w:val="004F4E81"/>
    <w:rsid w:val="00505961"/>
    <w:rsid w:val="0050784E"/>
    <w:rsid w:val="005209CC"/>
    <w:rsid w:val="0054266D"/>
    <w:rsid w:val="0054542F"/>
    <w:rsid w:val="005538F7"/>
    <w:rsid w:val="00557BA3"/>
    <w:rsid w:val="00567802"/>
    <w:rsid w:val="00583827"/>
    <w:rsid w:val="00586715"/>
    <w:rsid w:val="005A5DB0"/>
    <w:rsid w:val="005B4C4E"/>
    <w:rsid w:val="005D0191"/>
    <w:rsid w:val="005D21C6"/>
    <w:rsid w:val="005D5C42"/>
    <w:rsid w:val="005D6DDC"/>
    <w:rsid w:val="005F385E"/>
    <w:rsid w:val="00603DAB"/>
    <w:rsid w:val="00606935"/>
    <w:rsid w:val="00607F61"/>
    <w:rsid w:val="00612234"/>
    <w:rsid w:val="00612292"/>
    <w:rsid w:val="00620B3F"/>
    <w:rsid w:val="006322FD"/>
    <w:rsid w:val="00640829"/>
    <w:rsid w:val="00646387"/>
    <w:rsid w:val="00647C2A"/>
    <w:rsid w:val="00650B5B"/>
    <w:rsid w:val="00664F2B"/>
    <w:rsid w:val="00671E07"/>
    <w:rsid w:val="006961E2"/>
    <w:rsid w:val="006B3FD6"/>
    <w:rsid w:val="006C0102"/>
    <w:rsid w:val="006C19D5"/>
    <w:rsid w:val="006D1D9B"/>
    <w:rsid w:val="006D2DA5"/>
    <w:rsid w:val="006E67D7"/>
    <w:rsid w:val="0070002E"/>
    <w:rsid w:val="00710AE7"/>
    <w:rsid w:val="00713557"/>
    <w:rsid w:val="00727817"/>
    <w:rsid w:val="007328BA"/>
    <w:rsid w:val="00736B77"/>
    <w:rsid w:val="007415F7"/>
    <w:rsid w:val="00741FA6"/>
    <w:rsid w:val="00750C24"/>
    <w:rsid w:val="00752A42"/>
    <w:rsid w:val="00753DD1"/>
    <w:rsid w:val="00757795"/>
    <w:rsid w:val="00760FC2"/>
    <w:rsid w:val="007662D2"/>
    <w:rsid w:val="007664D0"/>
    <w:rsid w:val="007865A2"/>
    <w:rsid w:val="007866A6"/>
    <w:rsid w:val="00787A7B"/>
    <w:rsid w:val="00791002"/>
    <w:rsid w:val="007C4D7B"/>
    <w:rsid w:val="007E443A"/>
    <w:rsid w:val="007F2727"/>
    <w:rsid w:val="007F52FF"/>
    <w:rsid w:val="008071C6"/>
    <w:rsid w:val="0081315C"/>
    <w:rsid w:val="00831574"/>
    <w:rsid w:val="00836428"/>
    <w:rsid w:val="00836732"/>
    <w:rsid w:val="0083760F"/>
    <w:rsid w:val="00837630"/>
    <w:rsid w:val="008452E9"/>
    <w:rsid w:val="00846CBA"/>
    <w:rsid w:val="00863485"/>
    <w:rsid w:val="00874A7F"/>
    <w:rsid w:val="008C37E2"/>
    <w:rsid w:val="008D675C"/>
    <w:rsid w:val="008D728B"/>
    <w:rsid w:val="008D7811"/>
    <w:rsid w:val="008E232E"/>
    <w:rsid w:val="008E5D90"/>
    <w:rsid w:val="008E7B92"/>
    <w:rsid w:val="008F3D5E"/>
    <w:rsid w:val="008F62D6"/>
    <w:rsid w:val="009043BB"/>
    <w:rsid w:val="009155A2"/>
    <w:rsid w:val="00924CAE"/>
    <w:rsid w:val="00925AC5"/>
    <w:rsid w:val="00930DCE"/>
    <w:rsid w:val="009403E4"/>
    <w:rsid w:val="00942757"/>
    <w:rsid w:val="009451D9"/>
    <w:rsid w:val="0095228C"/>
    <w:rsid w:val="00953CBF"/>
    <w:rsid w:val="0095472D"/>
    <w:rsid w:val="00962DD6"/>
    <w:rsid w:val="009677F1"/>
    <w:rsid w:val="00967CA2"/>
    <w:rsid w:val="00983A54"/>
    <w:rsid w:val="00992EF9"/>
    <w:rsid w:val="00994CFD"/>
    <w:rsid w:val="009A3E81"/>
    <w:rsid w:val="00A00A08"/>
    <w:rsid w:val="00A026CD"/>
    <w:rsid w:val="00A05FE4"/>
    <w:rsid w:val="00A135F3"/>
    <w:rsid w:val="00A17973"/>
    <w:rsid w:val="00A227B0"/>
    <w:rsid w:val="00A352B5"/>
    <w:rsid w:val="00A36A12"/>
    <w:rsid w:val="00A429E5"/>
    <w:rsid w:val="00A65746"/>
    <w:rsid w:val="00A666C8"/>
    <w:rsid w:val="00A736BD"/>
    <w:rsid w:val="00A772AC"/>
    <w:rsid w:val="00A77B7D"/>
    <w:rsid w:val="00A82F6A"/>
    <w:rsid w:val="00A92B4E"/>
    <w:rsid w:val="00A94C05"/>
    <w:rsid w:val="00A95649"/>
    <w:rsid w:val="00AA249B"/>
    <w:rsid w:val="00AB37EB"/>
    <w:rsid w:val="00AB37FA"/>
    <w:rsid w:val="00AC4CB3"/>
    <w:rsid w:val="00AD108A"/>
    <w:rsid w:val="00AE3330"/>
    <w:rsid w:val="00AF5E04"/>
    <w:rsid w:val="00AF79BF"/>
    <w:rsid w:val="00B03C39"/>
    <w:rsid w:val="00B0458D"/>
    <w:rsid w:val="00B17E1D"/>
    <w:rsid w:val="00B2061C"/>
    <w:rsid w:val="00B22CF2"/>
    <w:rsid w:val="00B31390"/>
    <w:rsid w:val="00B361B8"/>
    <w:rsid w:val="00B36509"/>
    <w:rsid w:val="00B37593"/>
    <w:rsid w:val="00B449BC"/>
    <w:rsid w:val="00B62490"/>
    <w:rsid w:val="00B714EA"/>
    <w:rsid w:val="00B760AB"/>
    <w:rsid w:val="00B82DCF"/>
    <w:rsid w:val="00BA4477"/>
    <w:rsid w:val="00BB56E6"/>
    <w:rsid w:val="00BC25E4"/>
    <w:rsid w:val="00BE01F5"/>
    <w:rsid w:val="00BE57CD"/>
    <w:rsid w:val="00BF48D6"/>
    <w:rsid w:val="00BF6B56"/>
    <w:rsid w:val="00C01314"/>
    <w:rsid w:val="00C029F7"/>
    <w:rsid w:val="00C04BB7"/>
    <w:rsid w:val="00C17F27"/>
    <w:rsid w:val="00C207DC"/>
    <w:rsid w:val="00C23F33"/>
    <w:rsid w:val="00C365A0"/>
    <w:rsid w:val="00C458E8"/>
    <w:rsid w:val="00C47ED7"/>
    <w:rsid w:val="00C53778"/>
    <w:rsid w:val="00C708D6"/>
    <w:rsid w:val="00C71A64"/>
    <w:rsid w:val="00C74225"/>
    <w:rsid w:val="00C8458F"/>
    <w:rsid w:val="00C918F8"/>
    <w:rsid w:val="00C92FDA"/>
    <w:rsid w:val="00C948BA"/>
    <w:rsid w:val="00C97395"/>
    <w:rsid w:val="00CA18B6"/>
    <w:rsid w:val="00CB53BC"/>
    <w:rsid w:val="00CC2CF5"/>
    <w:rsid w:val="00CD77A3"/>
    <w:rsid w:val="00CE05BF"/>
    <w:rsid w:val="00CE1D38"/>
    <w:rsid w:val="00CE7808"/>
    <w:rsid w:val="00CF3BEA"/>
    <w:rsid w:val="00D0748B"/>
    <w:rsid w:val="00D10541"/>
    <w:rsid w:val="00D11C8B"/>
    <w:rsid w:val="00D3083B"/>
    <w:rsid w:val="00D333B4"/>
    <w:rsid w:val="00D355EF"/>
    <w:rsid w:val="00D6026E"/>
    <w:rsid w:val="00D6107F"/>
    <w:rsid w:val="00D6306B"/>
    <w:rsid w:val="00D63ADC"/>
    <w:rsid w:val="00D72DCB"/>
    <w:rsid w:val="00D741DE"/>
    <w:rsid w:val="00D76CDD"/>
    <w:rsid w:val="00D77321"/>
    <w:rsid w:val="00D80BDD"/>
    <w:rsid w:val="00DA69A2"/>
    <w:rsid w:val="00DB383F"/>
    <w:rsid w:val="00DB419E"/>
    <w:rsid w:val="00DB4220"/>
    <w:rsid w:val="00DB6BF2"/>
    <w:rsid w:val="00DC3845"/>
    <w:rsid w:val="00DD2FEC"/>
    <w:rsid w:val="00DE0B94"/>
    <w:rsid w:val="00DE33F1"/>
    <w:rsid w:val="00DF10DA"/>
    <w:rsid w:val="00DF6507"/>
    <w:rsid w:val="00E01891"/>
    <w:rsid w:val="00E06354"/>
    <w:rsid w:val="00E144F7"/>
    <w:rsid w:val="00E24381"/>
    <w:rsid w:val="00E33B08"/>
    <w:rsid w:val="00E4312D"/>
    <w:rsid w:val="00E51D72"/>
    <w:rsid w:val="00E541FE"/>
    <w:rsid w:val="00E55209"/>
    <w:rsid w:val="00E727AC"/>
    <w:rsid w:val="00E85690"/>
    <w:rsid w:val="00E92A76"/>
    <w:rsid w:val="00EA0928"/>
    <w:rsid w:val="00EA6677"/>
    <w:rsid w:val="00EC1CEC"/>
    <w:rsid w:val="00EC4C35"/>
    <w:rsid w:val="00EC5FB4"/>
    <w:rsid w:val="00ED30A8"/>
    <w:rsid w:val="00ED42B5"/>
    <w:rsid w:val="00F04824"/>
    <w:rsid w:val="00F16F70"/>
    <w:rsid w:val="00F25991"/>
    <w:rsid w:val="00F310B5"/>
    <w:rsid w:val="00F33D12"/>
    <w:rsid w:val="00F46F09"/>
    <w:rsid w:val="00F51E71"/>
    <w:rsid w:val="00F613AD"/>
    <w:rsid w:val="00F6172B"/>
    <w:rsid w:val="00F667CD"/>
    <w:rsid w:val="00F76A0D"/>
    <w:rsid w:val="00F8231C"/>
    <w:rsid w:val="00F8594A"/>
    <w:rsid w:val="00F85E14"/>
    <w:rsid w:val="00F91851"/>
    <w:rsid w:val="00FA155D"/>
    <w:rsid w:val="00FB2ADD"/>
    <w:rsid w:val="00FB37B7"/>
    <w:rsid w:val="00FB7929"/>
    <w:rsid w:val="00FD6927"/>
    <w:rsid w:val="00FE5CA5"/>
    <w:rsid w:val="00FE6311"/>
    <w:rsid w:val="12EAC0F3"/>
    <w:rsid w:val="20DB1407"/>
    <w:rsid w:val="21A7A310"/>
    <w:rsid w:val="21C2602D"/>
    <w:rsid w:val="2A37DE9F"/>
    <w:rsid w:val="319EDE2A"/>
    <w:rsid w:val="3520FD17"/>
    <w:rsid w:val="3F2280C9"/>
    <w:rsid w:val="4E6D629D"/>
    <w:rsid w:val="4FE7B43B"/>
    <w:rsid w:val="51BCE03F"/>
    <w:rsid w:val="5B984709"/>
    <w:rsid w:val="5C059D15"/>
    <w:rsid w:val="606868C1"/>
    <w:rsid w:val="6220A91D"/>
    <w:rsid w:val="656CA9E2"/>
    <w:rsid w:val="67087A43"/>
    <w:rsid w:val="68A44AA4"/>
    <w:rsid w:val="693384F4"/>
    <w:rsid w:val="6EB15769"/>
    <w:rsid w:val="7434E739"/>
    <w:rsid w:val="7D399CC0"/>
    <w:rsid w:val="7F64111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3E530"/>
  <w15:docId w15:val="{03D8101B-6F10-40E2-9557-9E53BFC0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hAnsi="Times"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bkrzung" w:customStyle="1">
    <w:name w:val="Abkürzung"/>
    <w:basedOn w:val="Standard"/>
    <w:pPr>
      <w:tabs>
        <w:tab w:val="right" w:pos="9072"/>
      </w:tabs>
      <w:spacing w:line="360" w:lineRule="exact"/>
      <w:ind w:left="2268" w:hanging="2268"/>
    </w:pPr>
    <w:rPr>
      <w:sz w:val="24"/>
    </w:rPr>
  </w:style>
  <w:style w:type="paragraph" w:styleId="Anmerkung" w:customStyle="1">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styleId="ASMListing" w:customStyle="1">
    <w:name w:val="ASM Listing"/>
    <w:basedOn w:val="Standard"/>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Standard"/>
    <w:pPr>
      <w:ind w:left="283" w:hanging="283"/>
    </w:pPr>
  </w:style>
  <w:style w:type="paragraph" w:styleId="Aufzhlung2" w:customStyle="1">
    <w:name w:val="Aufzählung2"/>
    <w:basedOn w:val="Aufzhlung1"/>
    <w:pPr>
      <w:ind w:left="567"/>
    </w:pPr>
  </w:style>
  <w:style w:type="paragraph" w:styleId="Bild" w:customStyle="1">
    <w:name w:val="Bild"/>
    <w:basedOn w:val="Standard"/>
    <w:next w:val="Standard"/>
    <w:pPr>
      <w:keepNext/>
      <w:keepLines/>
      <w:spacing w:before="240" w:line="360" w:lineRule="atLeast"/>
      <w:jc w:val="center"/>
    </w:pPr>
    <w:rPr>
      <w:sz w:val="24"/>
    </w:rPr>
  </w:style>
  <w:style w:type="paragraph" w:styleId="Bildunterschrift" w:customStyle="1">
    <w:name w:val="Bildunterschrift"/>
    <w:basedOn w:val="Standard"/>
    <w:next w:val="Standard"/>
    <w:pPr>
      <w:tabs>
        <w:tab w:val="left" w:pos="1701"/>
      </w:tabs>
      <w:spacing w:before="120" w:after="240" w:line="360" w:lineRule="atLeast"/>
      <w:ind w:left="1701" w:right="567" w:hanging="1134"/>
    </w:pPr>
    <w:rPr>
      <w:sz w:val="24"/>
    </w:rPr>
  </w:style>
  <w:style w:type="paragraph" w:styleId="facts" w:customStyle="1">
    <w:name w:val="facts"/>
    <w:basedOn w:val="Standard"/>
    <w:pPr>
      <w:keepNext/>
      <w:spacing w:after="240" w:line="240" w:lineRule="auto"/>
      <w:ind w:left="567"/>
    </w:pPr>
    <w:rPr>
      <w:sz w:val="24"/>
    </w:rPr>
  </w:style>
  <w:style w:type="paragraph" w:styleId="Fronttitel" w:customStyle="1">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color="C0C0C0" w:sz="6" w:space="1"/>
      </w:pBdr>
      <w:tabs>
        <w:tab w:val="right" w:pos="9072"/>
      </w:tabs>
      <w:spacing w:before="120" w:after="0"/>
    </w:pPr>
    <w:rPr>
      <w:i/>
      <w:sz w:val="18"/>
    </w:rPr>
  </w:style>
  <w:style w:type="paragraph" w:styleId="Gleichung" w:customStyle="1">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color="C0C0C0" w:sz="6" w:space="1"/>
      </w:pBdr>
      <w:tabs>
        <w:tab w:val="right" w:pos="8222"/>
        <w:tab w:val="right" w:pos="9072"/>
      </w:tabs>
    </w:pPr>
    <w:rPr>
      <w:i/>
      <w:sz w:val="18"/>
    </w:rPr>
  </w:style>
  <w:style w:type="paragraph" w:styleId="Literatur" w:customStyle="1">
    <w:name w:val="Literatur"/>
    <w:basedOn w:val="Standard"/>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Standard"/>
    <w:pPr>
      <w:spacing w:before="46" w:after="29"/>
      <w:ind w:left="624" w:firstLine="244"/>
    </w:pPr>
    <w:rPr>
      <w:sz w:val="24"/>
    </w:rPr>
  </w:style>
  <w:style w:type="paragraph" w:styleId="Nummeriert" w:customStyle="1">
    <w:name w:val="Nummeriert"/>
    <w:basedOn w:val="Standard"/>
    <w:pPr>
      <w:tabs>
        <w:tab w:val="left" w:pos="313"/>
        <w:tab w:val="left" w:pos="624"/>
      </w:tabs>
      <w:spacing w:before="46" w:after="29"/>
      <w:ind w:left="624" w:hanging="624"/>
    </w:pPr>
    <w:rPr>
      <w:sz w:val="24"/>
    </w:rPr>
  </w:style>
  <w:style w:type="paragraph" w:styleId="schedule0" w:customStyle="1">
    <w:name w:val="schedule0"/>
    <w:basedOn w:val="Standard"/>
    <w:pPr>
      <w:ind w:right="113"/>
      <w:jc w:val="left"/>
    </w:pPr>
    <w:rPr>
      <w:b/>
    </w:rPr>
  </w:style>
  <w:style w:type="paragraph" w:styleId="schedule01" w:customStyle="1">
    <w:name w:val="schedule01"/>
    <w:basedOn w:val="Standard"/>
    <w:pPr>
      <w:spacing w:before="60" w:line="180" w:lineRule="exact"/>
      <w:jc w:val="left"/>
    </w:pPr>
  </w:style>
  <w:style w:type="paragraph" w:styleId="Standardeinzug">
    <w:name w:val="Normal Indent"/>
    <w:basedOn w:val="Standard"/>
    <w:pPr>
      <w:ind w:left="284"/>
    </w:pPr>
  </w:style>
  <w:style w:type="paragraph" w:styleId="StdEingerckt" w:customStyle="1">
    <w:name w:val="Std Eingerückt"/>
    <w:basedOn w:val="Standard"/>
    <w:pPr>
      <w:ind w:firstLine="244"/>
    </w:pPr>
  </w:style>
  <w:style w:type="paragraph" w:styleId="Tabelle" w:customStyle="1">
    <w:name w:val="Tabelle"/>
    <w:basedOn w:val="Standard"/>
    <w:pPr>
      <w:keepNext/>
      <w:keepLines/>
      <w:spacing w:before="60" w:after="40" w:line="240" w:lineRule="exact"/>
      <w:ind w:left="142" w:right="142"/>
      <w:jc w:val="left"/>
    </w:pPr>
    <w:rPr>
      <w:sz w:val="18"/>
    </w:rPr>
  </w:style>
  <w:style w:type="paragraph" w:styleId="Table" w:customStyle="1">
    <w:name w:val="Table"/>
    <w:basedOn w:val="Standard"/>
    <w:pPr>
      <w:spacing w:before="120" w:after="240"/>
      <w:ind w:left="2268" w:right="567" w:hanging="1701"/>
    </w:pPr>
  </w:style>
  <w:style w:type="paragraph" w:styleId="Titel1" w:customStyle="1">
    <w:name w:val="Titel 1"/>
    <w:basedOn w:val="Standard"/>
    <w:pPr>
      <w:keepNext/>
      <w:keepLines/>
      <w:spacing w:before="140" w:after="260" w:line="500" w:lineRule="atLeast"/>
    </w:pPr>
    <w:rPr>
      <w:b/>
      <w:sz w:val="40"/>
    </w:rPr>
  </w:style>
  <w:style w:type="paragraph" w:styleId="Titel2" w:customStyle="1">
    <w:name w:val="Titel 2"/>
    <w:basedOn w:val="Standard"/>
    <w:pPr>
      <w:keepNext/>
      <w:keepLines/>
      <w:spacing w:before="120" w:after="140" w:line="400" w:lineRule="atLeast"/>
    </w:pPr>
    <w:rPr>
      <w:b/>
      <w:sz w:val="32"/>
    </w:rPr>
  </w:style>
  <w:style w:type="paragraph" w:styleId="Titel3" w:customStyle="1">
    <w:name w:val="Titel 3"/>
    <w:basedOn w:val="Standard"/>
    <w:pPr>
      <w:keepNext/>
      <w:keepLines/>
      <w:spacing w:before="124" w:line="318" w:lineRule="atLeast"/>
    </w:pPr>
    <w:rPr>
      <w:b/>
      <w:sz w:val="26"/>
    </w:rPr>
  </w:style>
  <w:style w:type="paragraph" w:styleId="Verfasserzeile" w:customStyle="1">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styleId="NumerierungAnfang" w:customStyle="1">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styleId="NumerierungEnde" w:customStyle="1">
    <w:name w:val="Numerierung Ende"/>
    <w:basedOn w:val="Listennummer"/>
    <w:next w:val="Standard"/>
    <w:pPr>
      <w:spacing w:after="240" w:line="280" w:lineRule="atLeast"/>
    </w:pPr>
  </w:style>
  <w:style w:type="paragraph" w:styleId="Liste">
    <w:name w:val="List"/>
    <w:basedOn w:val="Standard"/>
    <w:pPr>
      <w:ind w:left="283" w:hanging="283"/>
    </w:pPr>
  </w:style>
  <w:style w:type="paragraph" w:styleId="AufzhlungAnfang" w:customStyle="1">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styleId="AufzhlungEnde" w:customStyle="1">
    <w:name w:val="Aufzählung Ende"/>
    <w:basedOn w:val="Aufzhlungszeichen"/>
    <w:next w:val="Standard"/>
    <w:pPr>
      <w:spacing w:after="200"/>
    </w:pPr>
  </w:style>
  <w:style w:type="character" w:styleId="Seitenzahl">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styleId="Handlungsanweisung" w:customStyle="1">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styleId="Formatvorlage1" w:customStyle="1">
    <w:name w:val="Formatvorlage1"/>
    <w:basedOn w:val="Standard"/>
  </w:style>
  <w:style w:type="paragraph" w:styleId="Textkrper21" w:customStyle="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rsid w:val="00240A81"/>
    <w:rPr>
      <w:rFonts w:ascii="Tahoma" w:hAnsi="Tahoma" w:cs="Tahoma"/>
      <w:sz w:val="16"/>
      <w:szCs w:val="16"/>
    </w:rPr>
  </w:style>
  <w:style w:type="character" w:styleId="KommentartextZchn" w:customStyle="1">
    <w:name w:val="Kommentartext Zchn"/>
    <w:basedOn w:val="Absatz-Standardschriftart"/>
    <w:link w:val="Kommentartext"/>
    <w:uiPriority w:val="99"/>
    <w:semiHidden/>
    <w:rsid w:val="00D3083B"/>
    <w:rPr>
      <w:rFonts w:ascii="Arial" w:hAnsi="Arial"/>
    </w:rPr>
  </w:style>
  <w:style w:type="character" w:styleId="NichtaufgelsteErwhnung">
    <w:name w:val="Unresolved Mention"/>
    <w:basedOn w:val="Absatz-Standardschriftart"/>
    <w:uiPriority w:val="99"/>
    <w:semiHidden/>
    <w:unhideWhenUsed/>
    <w:rsid w:val="0095472D"/>
    <w:rPr>
      <w:color w:val="605E5C"/>
      <w:shd w:val="clear" w:color="auto" w:fill="E1DFDD"/>
    </w:rPr>
  </w:style>
  <w:style w:type="paragraph" w:styleId="Kommentarthema">
    <w:name w:val="annotation subject"/>
    <w:basedOn w:val="Kommentartext"/>
    <w:next w:val="Kommentartext"/>
    <w:link w:val="KommentarthemaZchn"/>
    <w:semiHidden/>
    <w:unhideWhenUsed/>
    <w:rsid w:val="00760FC2"/>
    <w:pPr>
      <w:spacing w:line="240" w:lineRule="auto"/>
      <w:ind w:firstLine="0"/>
    </w:pPr>
    <w:rPr>
      <w:b/>
      <w:bCs/>
    </w:rPr>
  </w:style>
  <w:style w:type="character" w:styleId="KommentarthemaZchn" w:customStyle="1">
    <w:name w:val="Kommentarthema Zchn"/>
    <w:basedOn w:val="KommentartextZchn"/>
    <w:link w:val="Kommentarthema"/>
    <w:semiHidden/>
    <w:rsid w:val="00760FC2"/>
    <w:rPr>
      <w:rFonts w:ascii="Arial" w:hAnsi="Arial"/>
      <w:b/>
      <w:bCs/>
    </w:rPr>
  </w:style>
  <w:style w:type="character" w:styleId="normaltextrun" w:customStyle="1">
    <w:name w:val="normaltextrun"/>
    <w:basedOn w:val="Absatz-Standardschriftart"/>
    <w:rsid w:val="001F1AE1"/>
  </w:style>
  <w:style w:type="character" w:styleId="eop" w:customStyle="1">
    <w:name w:val="eop"/>
    <w:basedOn w:val="Absatz-Standardschriftart"/>
    <w:rsid w:val="00FB3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baslerweb.com"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baslerweb.com"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ales.europe@baslerweb.com"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https://www.baslerweb.com/de/produkte/3d-portfolio/"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a60e780d-56f9-49a3-b303-460a05294246">DE</Language>
    <Tags xmlns="a60e780d-56f9-49a3-b303-460a05294246">
      <Value>blaze</Value>
      <Value>3D</Value>
    </Tags>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SharedWithUsers xmlns="b91a2b38-8ac2-476c-abd9-0bb498b9d899">
      <UserInfo>
        <DisplayName>von Fintel, René</DisplayName>
        <AccountId>89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75879F836D7F408EB302991F457A0C" ma:contentTypeVersion="35" ma:contentTypeDescription="Ein neues Dokument erstellen." ma:contentTypeScope="" ma:versionID="8714071a1c6a598af82ec13f8377068f">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37823a31568833aa045d16a7d3fde589"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2.xml><?xml version="1.0" encoding="utf-8"?>
<ds:datastoreItem xmlns:ds="http://schemas.openxmlformats.org/officeDocument/2006/customXml" ds:itemID="{7A612C83-1AAB-46C9-9A97-C5E405DE701E}"/>
</file>

<file path=customXml/itemProps3.xml><?xml version="1.0" encoding="utf-8"?>
<ds:datastoreItem xmlns:ds="http://schemas.openxmlformats.org/officeDocument/2006/customXml" ds:itemID="{D3016C75-70E7-4F58-911D-B170AEF053B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von Kittlitz, Frank</cp:lastModifiedBy>
  <cp:revision>11</cp:revision>
  <cp:lastPrinted>2002-08-23T08:41:00Z</cp:lastPrinted>
  <dcterms:created xsi:type="dcterms:W3CDTF">2022-10-11T14:00:00Z</dcterms:created>
  <dcterms:modified xsi:type="dcterms:W3CDTF">2022-10-25T07:28:25Z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