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0C569" w14:textId="77777777" w:rsidR="00727817" w:rsidRPr="00414E35" w:rsidRDefault="6EB15769" w:rsidP="6EB15769">
      <w:pPr>
        <w:pStyle w:val="Textkrper3"/>
        <w:spacing w:after="0"/>
        <w:rPr>
          <w:b w:val="0"/>
          <w:sz w:val="24"/>
          <w:szCs w:val="24"/>
        </w:rPr>
      </w:pPr>
      <w:r w:rsidRPr="21C2602D">
        <w:rPr>
          <w:b w:val="0"/>
          <w:sz w:val="24"/>
          <w:szCs w:val="24"/>
        </w:rPr>
        <w:t>PRESSEMITTEILUNG</w:t>
      </w:r>
    </w:p>
    <w:p w14:paraId="27D0B323" w14:textId="74636018" w:rsidR="21C2602D" w:rsidRDefault="21C2602D" w:rsidP="21C2602D">
      <w:pPr>
        <w:pStyle w:val="Textkrper3"/>
        <w:spacing w:after="0"/>
        <w:rPr>
          <w:sz w:val="24"/>
          <w:szCs w:val="24"/>
        </w:rPr>
      </w:pPr>
    </w:p>
    <w:p w14:paraId="38297F19" w14:textId="3E2F01B5" w:rsidR="21C2602D" w:rsidRPr="00AB37EB" w:rsidRDefault="21C2602D" w:rsidP="21C2602D">
      <w:pPr>
        <w:pStyle w:val="Textkrper3"/>
        <w:spacing w:after="0"/>
        <w:rPr>
          <w:color w:val="FF0000"/>
          <w:szCs w:val="36"/>
          <w:highlight w:val="lightGray"/>
        </w:rPr>
      </w:pPr>
    </w:p>
    <w:p w14:paraId="726871B7" w14:textId="763C79C1" w:rsidR="21B4C8CC" w:rsidRDefault="21B4C8CC" w:rsidP="21B4C8CC">
      <w:r w:rsidRPr="007B138A">
        <w:rPr>
          <w:rFonts w:eastAsia="Arial" w:cs="Arial"/>
          <w:b/>
          <w:bCs/>
          <w:sz w:val="36"/>
          <w:szCs w:val="36"/>
        </w:rPr>
        <w:t xml:space="preserve">Basler erweitert sein Beleuchtungsportfolio für Vision Anwendungen  </w:t>
      </w:r>
    </w:p>
    <w:p w14:paraId="28A7F8AF" w14:textId="08B487AE" w:rsidR="21B4C8CC" w:rsidRDefault="21B4C8CC" w:rsidP="21B4C8CC">
      <w:pPr>
        <w:pStyle w:val="Textkrper3"/>
        <w:spacing w:after="0"/>
        <w:rPr>
          <w:bCs/>
          <w:szCs w:val="36"/>
        </w:rPr>
      </w:pPr>
    </w:p>
    <w:p w14:paraId="43AD8C78" w14:textId="77777777" w:rsidR="00727817" w:rsidRPr="00AB37EB" w:rsidRDefault="00727817" w:rsidP="00727817">
      <w:pPr>
        <w:pStyle w:val="Textkrper3"/>
        <w:spacing w:after="0"/>
        <w:rPr>
          <w:b w:val="0"/>
          <w:sz w:val="22"/>
        </w:rPr>
      </w:pPr>
    </w:p>
    <w:p w14:paraId="4E9BBA84" w14:textId="2256BD3E" w:rsidR="00727817" w:rsidRPr="00AE3330" w:rsidRDefault="21B4C8CC" w:rsidP="21B4C8CC">
      <w:pPr>
        <w:spacing w:after="0"/>
      </w:pPr>
      <w:r w:rsidRPr="007B138A">
        <w:rPr>
          <w:rFonts w:eastAsia="Arial" w:cs="Arial"/>
          <w:b/>
          <w:bCs/>
          <w:sz w:val="22"/>
          <w:szCs w:val="22"/>
        </w:rPr>
        <w:t xml:space="preserve">Baslers Beleuchtungsportfolio für Vision Anwendungen wird um insgesamt 200 neue Beleuchtungsprodukte erweitert, darunter </w:t>
      </w:r>
      <w:r w:rsidRPr="0C2EC9F4">
        <w:rPr>
          <w:rFonts w:eastAsia="Arial" w:cs="Arial"/>
          <w:b/>
          <w:bCs/>
          <w:sz w:val="22"/>
          <w:szCs w:val="22"/>
        </w:rPr>
        <w:t>7</w:t>
      </w:r>
      <w:r w:rsidRPr="005109EA">
        <w:rPr>
          <w:rFonts w:eastAsia="Arial" w:cs="Arial"/>
          <w:b/>
          <w:bCs/>
          <w:sz w:val="22"/>
          <w:szCs w:val="22"/>
        </w:rPr>
        <w:t xml:space="preserve"> </w:t>
      </w:r>
      <w:r w:rsidRPr="007B138A">
        <w:rPr>
          <w:rFonts w:eastAsia="Arial" w:cs="Arial"/>
          <w:b/>
          <w:bCs/>
          <w:sz w:val="22"/>
          <w:szCs w:val="22"/>
        </w:rPr>
        <w:t xml:space="preserve">neue Beleuchtungsarten wie Flat-Dome-, Hintergrund- oder Spot-Beleuchtung </w:t>
      </w:r>
      <w:r w:rsidRPr="5F931C38">
        <w:rPr>
          <w:rFonts w:eastAsia="Arial" w:cs="Arial"/>
          <w:b/>
          <w:bCs/>
          <w:sz w:val="22"/>
          <w:szCs w:val="22"/>
        </w:rPr>
        <w:t>sowie</w:t>
      </w:r>
      <w:r w:rsidRPr="007B138A">
        <w:rPr>
          <w:rFonts w:eastAsia="Arial" w:cs="Arial"/>
          <w:b/>
          <w:bCs/>
          <w:sz w:val="22"/>
          <w:szCs w:val="22"/>
        </w:rPr>
        <w:t xml:space="preserve"> 144 </w:t>
      </w:r>
      <w:r w:rsidRPr="5F931C38">
        <w:rPr>
          <w:rFonts w:eastAsia="Arial" w:cs="Arial"/>
          <w:b/>
          <w:bCs/>
          <w:sz w:val="22"/>
          <w:szCs w:val="22"/>
        </w:rPr>
        <w:t>Beleuchtungen</w:t>
      </w:r>
      <w:r w:rsidRPr="007B138A">
        <w:rPr>
          <w:rFonts w:eastAsia="Arial" w:cs="Arial"/>
          <w:b/>
          <w:bCs/>
          <w:sz w:val="22"/>
          <w:szCs w:val="22"/>
        </w:rPr>
        <w:t xml:space="preserve"> und </w:t>
      </w:r>
      <w:r w:rsidRPr="73EC8CF1">
        <w:rPr>
          <w:rFonts w:eastAsia="Arial" w:cs="Arial"/>
          <w:b/>
          <w:bCs/>
          <w:sz w:val="22"/>
          <w:szCs w:val="22"/>
        </w:rPr>
        <w:t xml:space="preserve">zusätzliches </w:t>
      </w:r>
      <w:r w:rsidRPr="007B138A">
        <w:rPr>
          <w:rFonts w:eastAsia="Arial" w:cs="Arial"/>
          <w:b/>
          <w:bCs/>
          <w:sz w:val="22"/>
          <w:szCs w:val="22"/>
        </w:rPr>
        <w:t xml:space="preserve">passendes Beleuchtungszubehör. Mit diesem erweiterten Portfolio bietet Basler eine noch größere Vielfalt an Komponenten, um die Vision Lösung des Kunden zu individualisieren. Ein neues Tool, der </w:t>
      </w:r>
      <w:proofErr w:type="spellStart"/>
      <w:r w:rsidRPr="007B138A">
        <w:rPr>
          <w:rFonts w:eastAsia="Arial" w:cs="Arial"/>
          <w:b/>
          <w:bCs/>
          <w:sz w:val="22"/>
          <w:szCs w:val="22"/>
        </w:rPr>
        <w:t>Lighting</w:t>
      </w:r>
      <w:proofErr w:type="spellEnd"/>
      <w:r w:rsidRPr="007B138A">
        <w:rPr>
          <w:rFonts w:eastAsia="Arial" w:cs="Arial"/>
          <w:b/>
          <w:bCs/>
          <w:sz w:val="22"/>
          <w:szCs w:val="22"/>
        </w:rPr>
        <w:t xml:space="preserve"> </w:t>
      </w:r>
      <w:proofErr w:type="spellStart"/>
      <w:r w:rsidRPr="007B138A">
        <w:rPr>
          <w:rFonts w:eastAsia="Arial" w:cs="Arial"/>
          <w:b/>
          <w:bCs/>
          <w:sz w:val="22"/>
          <w:szCs w:val="22"/>
        </w:rPr>
        <w:t>Advisor</w:t>
      </w:r>
      <w:proofErr w:type="spellEnd"/>
      <w:r w:rsidRPr="007B138A">
        <w:rPr>
          <w:rFonts w:eastAsia="Arial" w:cs="Arial"/>
          <w:b/>
          <w:bCs/>
          <w:sz w:val="22"/>
          <w:szCs w:val="22"/>
        </w:rPr>
        <w:t xml:space="preserve">, hilft </w:t>
      </w:r>
      <w:r w:rsidRPr="5F931C38">
        <w:rPr>
          <w:rFonts w:eastAsia="Arial" w:cs="Arial"/>
          <w:b/>
          <w:bCs/>
          <w:sz w:val="22"/>
          <w:szCs w:val="22"/>
        </w:rPr>
        <w:t>Nutzern</w:t>
      </w:r>
      <w:r w:rsidRPr="007B138A">
        <w:rPr>
          <w:rFonts w:eastAsia="Arial" w:cs="Arial"/>
          <w:b/>
          <w:bCs/>
          <w:sz w:val="22"/>
          <w:szCs w:val="22"/>
        </w:rPr>
        <w:t xml:space="preserve"> bei der Auswahl des richtigen Beleuchtungs-Setups und spart Kosten und Zeit während der Integrationsphase.</w:t>
      </w:r>
    </w:p>
    <w:p w14:paraId="69FADFE3" w14:textId="17A9E639" w:rsidR="00727817" w:rsidRPr="00AE3330" w:rsidRDefault="00727817" w:rsidP="21B4C8CC">
      <w:pPr>
        <w:tabs>
          <w:tab w:val="left" w:pos="4820"/>
        </w:tabs>
        <w:spacing w:after="72"/>
        <w:jc w:val="left"/>
        <w:rPr>
          <w:b/>
          <w:bCs/>
          <w:sz w:val="22"/>
          <w:szCs w:val="22"/>
        </w:rPr>
      </w:pPr>
    </w:p>
    <w:p w14:paraId="3BC309DC" w14:textId="567BF4BE" w:rsidR="00727817" w:rsidRPr="00AE3330" w:rsidRDefault="21B4C8CC" w:rsidP="21B4C8CC">
      <w:pPr>
        <w:spacing w:after="0"/>
      </w:pPr>
      <w:r w:rsidRPr="007B138A">
        <w:rPr>
          <w:rFonts w:eastAsia="Arial" w:cs="Arial"/>
          <w:b/>
          <w:bCs/>
          <w:sz w:val="22"/>
          <w:szCs w:val="22"/>
        </w:rPr>
        <w:t xml:space="preserve">Ahrensburg, 26. Juli 2022 </w:t>
      </w:r>
      <w:r w:rsidRPr="007B138A">
        <w:rPr>
          <w:rFonts w:eastAsia="Arial" w:cs="Arial"/>
          <w:sz w:val="22"/>
          <w:szCs w:val="22"/>
        </w:rPr>
        <w:t xml:space="preserve">- </w:t>
      </w:r>
      <w:r w:rsidRPr="007B138A">
        <w:rPr>
          <w:rFonts w:eastAsia="Arial" w:cs="Arial"/>
          <w:color w:val="0A0A0A"/>
          <w:sz w:val="22"/>
          <w:szCs w:val="22"/>
        </w:rPr>
        <w:t xml:space="preserve">Basler erweitert sein Beleuchtungsportfolio um 200 weitere  Beleuchtungsprodukte, um Kunden eine </w:t>
      </w:r>
      <w:r w:rsidRPr="5F931C38">
        <w:rPr>
          <w:rFonts w:eastAsia="Arial" w:cs="Arial"/>
          <w:color w:val="0A0A0A"/>
          <w:sz w:val="22"/>
          <w:szCs w:val="22"/>
        </w:rPr>
        <w:t>umfangreiche</w:t>
      </w:r>
      <w:r w:rsidRPr="007B138A">
        <w:rPr>
          <w:rFonts w:eastAsia="Arial" w:cs="Arial"/>
          <w:color w:val="0A0A0A"/>
          <w:sz w:val="22"/>
          <w:szCs w:val="22"/>
        </w:rPr>
        <w:t xml:space="preserve"> Auswahl für ihre Vision Anwendungen zu bieten. Das Gesamtportfolio umfasst 10  Beleuchtungsarten, von Ring- über Balken- bis hin zu Dome-Beleuchtung und viele mehr, sowie </w:t>
      </w:r>
      <w:r w:rsidRPr="5F931C38">
        <w:rPr>
          <w:rFonts w:eastAsia="Arial" w:cs="Arial"/>
          <w:color w:val="0A0A0A"/>
          <w:sz w:val="22"/>
          <w:szCs w:val="22"/>
        </w:rPr>
        <w:t xml:space="preserve">auch </w:t>
      </w:r>
      <w:r w:rsidRPr="007B138A">
        <w:rPr>
          <w:rFonts w:eastAsia="Arial" w:cs="Arial"/>
          <w:color w:val="0A0A0A"/>
          <w:sz w:val="22"/>
          <w:szCs w:val="22"/>
        </w:rPr>
        <w:t>zahlreiches Beleuchtungszubehör.</w:t>
      </w:r>
    </w:p>
    <w:p w14:paraId="000769D0" w14:textId="5A14C273" w:rsidR="00727817" w:rsidRPr="00AE3330" w:rsidRDefault="21B4C8CC" w:rsidP="21B4C8CC">
      <w:pPr>
        <w:spacing w:after="0"/>
      </w:pPr>
      <w:r w:rsidRPr="007B138A">
        <w:rPr>
          <w:rFonts w:eastAsia="Arial" w:cs="Arial"/>
          <w:color w:val="0A0A0A"/>
          <w:sz w:val="22"/>
          <w:szCs w:val="22"/>
        </w:rPr>
        <w:t xml:space="preserve"> </w:t>
      </w:r>
    </w:p>
    <w:p w14:paraId="459D7D33" w14:textId="45EDB485" w:rsidR="00727817" w:rsidRPr="00AE3330" w:rsidRDefault="21B4C8CC" w:rsidP="21B4C8CC">
      <w:pPr>
        <w:spacing w:after="0"/>
      </w:pPr>
      <w:r w:rsidRPr="007B138A">
        <w:rPr>
          <w:rFonts w:eastAsia="Arial" w:cs="Arial"/>
          <w:color w:val="0A0A0A"/>
          <w:sz w:val="22"/>
          <w:szCs w:val="22"/>
        </w:rPr>
        <w:t>Basler stuft d</w:t>
      </w:r>
      <w:r w:rsidRPr="007B138A" w:rsidDel="001F1EA2">
        <w:rPr>
          <w:rFonts w:eastAsia="Arial" w:cs="Arial"/>
          <w:color w:val="0A0A0A"/>
          <w:sz w:val="22"/>
          <w:szCs w:val="22"/>
        </w:rPr>
        <w:t xml:space="preserve">ie </w:t>
      </w:r>
      <w:r w:rsidR="001F1EA2" w:rsidRPr="5F931C38">
        <w:rPr>
          <w:rFonts w:eastAsia="Arial" w:cs="Arial"/>
          <w:color w:val="0A0A0A"/>
          <w:sz w:val="22"/>
          <w:szCs w:val="22"/>
        </w:rPr>
        <w:t xml:space="preserve">Lichtquelle </w:t>
      </w:r>
      <w:r w:rsidRPr="007B138A">
        <w:rPr>
          <w:rFonts w:eastAsia="Arial" w:cs="Arial"/>
          <w:color w:val="0A0A0A"/>
          <w:sz w:val="22"/>
          <w:szCs w:val="22"/>
        </w:rPr>
        <w:t xml:space="preserve">eines </w:t>
      </w:r>
      <w:r w:rsidR="001F1EA2">
        <w:rPr>
          <w:rFonts w:eastAsia="Arial" w:cs="Arial"/>
          <w:color w:val="0A0A0A"/>
          <w:sz w:val="22"/>
          <w:szCs w:val="22"/>
        </w:rPr>
        <w:t>Vision S</w:t>
      </w:r>
      <w:r w:rsidRPr="007B138A">
        <w:rPr>
          <w:rFonts w:eastAsia="Arial" w:cs="Arial"/>
          <w:color w:val="0A0A0A"/>
          <w:sz w:val="22"/>
          <w:szCs w:val="22"/>
        </w:rPr>
        <w:t>ystems als entscheidend für jede Anwendung ein und weiß um die Schwierigkeit, d</w:t>
      </w:r>
      <w:r w:rsidR="003577B9">
        <w:rPr>
          <w:rFonts w:eastAsia="Arial" w:cs="Arial"/>
          <w:color w:val="0A0A0A"/>
          <w:sz w:val="22"/>
          <w:szCs w:val="22"/>
        </w:rPr>
        <w:t>as</w:t>
      </w:r>
      <w:r w:rsidRPr="007B138A">
        <w:rPr>
          <w:rFonts w:eastAsia="Arial" w:cs="Arial"/>
          <w:color w:val="0A0A0A"/>
          <w:sz w:val="22"/>
          <w:szCs w:val="22"/>
        </w:rPr>
        <w:t xml:space="preserve"> richtige </w:t>
      </w:r>
      <w:r w:rsidR="003577B9">
        <w:rPr>
          <w:rFonts w:eastAsia="Arial" w:cs="Arial"/>
          <w:color w:val="0A0A0A"/>
          <w:sz w:val="22"/>
          <w:szCs w:val="22"/>
        </w:rPr>
        <w:t>Beleuchtungs-Setup</w:t>
      </w:r>
      <w:r w:rsidRPr="007B138A">
        <w:rPr>
          <w:rFonts w:eastAsia="Arial" w:cs="Arial"/>
          <w:color w:val="0A0A0A"/>
          <w:sz w:val="22"/>
          <w:szCs w:val="22"/>
        </w:rPr>
        <w:t xml:space="preserve"> zu finden. Die </w:t>
      </w:r>
      <w:r w:rsidRPr="007B138A">
        <w:rPr>
          <w:rFonts w:eastAsia="Arial" w:cs="Arial"/>
          <w:sz w:val="22"/>
          <w:szCs w:val="22"/>
        </w:rPr>
        <w:t>frühzeitige Auswahl der am besten geeigneten Beleuchtung verhindert, dass der Kunde zu viel Engineering betreib</w:t>
      </w:r>
      <w:r w:rsidRPr="5F931C38">
        <w:rPr>
          <w:rFonts w:eastAsia="Arial" w:cs="Arial"/>
          <w:sz w:val="22"/>
          <w:szCs w:val="22"/>
        </w:rPr>
        <w:t>en muss</w:t>
      </w:r>
      <w:r w:rsidRPr="007B138A">
        <w:rPr>
          <w:rFonts w:eastAsia="Arial" w:cs="Arial"/>
          <w:sz w:val="22"/>
          <w:szCs w:val="22"/>
        </w:rPr>
        <w:t xml:space="preserve"> und spart Zeit und Integrationskosten. </w:t>
      </w:r>
      <w:r w:rsidRPr="007B138A">
        <w:rPr>
          <w:rFonts w:eastAsia="Arial" w:cs="Arial"/>
          <w:color w:val="0A0A0A"/>
          <w:sz w:val="22"/>
          <w:szCs w:val="22"/>
        </w:rPr>
        <w:t xml:space="preserve">Das neue Basler </w:t>
      </w:r>
      <w:proofErr w:type="spellStart"/>
      <w:r w:rsidRPr="007B138A">
        <w:rPr>
          <w:rFonts w:eastAsia="Arial" w:cs="Arial"/>
          <w:color w:val="0A0A0A"/>
          <w:sz w:val="22"/>
          <w:szCs w:val="22"/>
        </w:rPr>
        <w:t>Lighting</w:t>
      </w:r>
      <w:proofErr w:type="spellEnd"/>
      <w:r w:rsidRPr="007B138A">
        <w:rPr>
          <w:rFonts w:eastAsia="Arial" w:cs="Arial"/>
          <w:color w:val="0A0A0A"/>
          <w:sz w:val="22"/>
          <w:szCs w:val="22"/>
        </w:rPr>
        <w:t xml:space="preserve"> </w:t>
      </w:r>
      <w:proofErr w:type="spellStart"/>
      <w:r w:rsidRPr="007B138A">
        <w:rPr>
          <w:rFonts w:eastAsia="Arial" w:cs="Arial"/>
          <w:color w:val="0A0A0A"/>
          <w:sz w:val="22"/>
          <w:szCs w:val="22"/>
        </w:rPr>
        <w:t>Advisor</w:t>
      </w:r>
      <w:proofErr w:type="spellEnd"/>
      <w:r w:rsidRPr="007B138A">
        <w:rPr>
          <w:rFonts w:eastAsia="Arial" w:cs="Arial"/>
          <w:color w:val="0A0A0A"/>
          <w:sz w:val="22"/>
          <w:szCs w:val="22"/>
        </w:rPr>
        <w:t xml:space="preserve"> Tool hilft bei der Entscheidung, welche Beleuchtung am besten zu den individuellen Anforderungen passt. </w:t>
      </w:r>
    </w:p>
    <w:p w14:paraId="19765F36" w14:textId="1A8256F4" w:rsidR="4C5608E6" w:rsidRPr="007B138A" w:rsidRDefault="4C5608E6" w:rsidP="4C5608E6">
      <w:pPr>
        <w:tabs>
          <w:tab w:val="left" w:pos="4820"/>
        </w:tabs>
        <w:spacing w:after="0"/>
        <w:rPr>
          <w:rFonts w:eastAsia="Arial" w:cs="Arial"/>
          <w:sz w:val="22"/>
          <w:szCs w:val="22"/>
        </w:rPr>
      </w:pPr>
    </w:p>
    <w:p w14:paraId="6809DEAB" w14:textId="6E45D319" w:rsidR="00727817" w:rsidRPr="00AE3330" w:rsidRDefault="21B4C8CC" w:rsidP="21B4C8CC">
      <w:pPr>
        <w:tabs>
          <w:tab w:val="left" w:pos="4820"/>
        </w:tabs>
        <w:spacing w:after="0"/>
      </w:pPr>
      <w:r w:rsidRPr="007B138A">
        <w:rPr>
          <w:rFonts w:eastAsia="Arial" w:cs="Arial"/>
          <w:sz w:val="22"/>
          <w:szCs w:val="22"/>
        </w:rPr>
        <w:t xml:space="preserve">Die Beleuchtung spielt eine wichtige Rolle in einem Vision System. Keine andere Systemkomponente kann eine </w:t>
      </w:r>
      <w:r w:rsidRPr="5F931C38">
        <w:rPr>
          <w:rFonts w:eastAsia="Arial" w:cs="Arial"/>
          <w:sz w:val="22"/>
          <w:szCs w:val="22"/>
        </w:rPr>
        <w:t>unzureichende</w:t>
      </w:r>
      <w:r w:rsidRPr="007B138A">
        <w:rPr>
          <w:rFonts w:eastAsia="Arial" w:cs="Arial"/>
          <w:sz w:val="22"/>
          <w:szCs w:val="22"/>
        </w:rPr>
        <w:t xml:space="preserve"> Beleuchtung kompensieren. Oft ist es eine komplexe Aufgabe, die </w:t>
      </w:r>
      <w:r w:rsidRPr="5F931C38">
        <w:rPr>
          <w:rFonts w:eastAsia="Arial" w:cs="Arial"/>
          <w:sz w:val="22"/>
          <w:szCs w:val="22"/>
        </w:rPr>
        <w:t>passende</w:t>
      </w:r>
      <w:r w:rsidRPr="007B138A">
        <w:rPr>
          <w:rFonts w:eastAsia="Arial" w:cs="Arial"/>
          <w:sz w:val="22"/>
          <w:szCs w:val="22"/>
        </w:rPr>
        <w:t xml:space="preserve"> Beleuchtungsart</w:t>
      </w:r>
      <w:r w:rsidRPr="5F931C38">
        <w:rPr>
          <w:rFonts w:eastAsia="Arial" w:cs="Arial"/>
          <w:sz w:val="22"/>
          <w:szCs w:val="22"/>
        </w:rPr>
        <w:t xml:space="preserve"> und –</w:t>
      </w:r>
      <w:proofErr w:type="spellStart"/>
      <w:r w:rsidRPr="5F931C38">
        <w:rPr>
          <w:rFonts w:eastAsia="Arial" w:cs="Arial"/>
          <w:sz w:val="22"/>
          <w:szCs w:val="22"/>
        </w:rPr>
        <w:t>technik</w:t>
      </w:r>
      <w:proofErr w:type="spellEnd"/>
      <w:r w:rsidRPr="5F931C38">
        <w:rPr>
          <w:rFonts w:eastAsia="Arial" w:cs="Arial"/>
          <w:sz w:val="22"/>
          <w:szCs w:val="22"/>
        </w:rPr>
        <w:t xml:space="preserve"> sowie</w:t>
      </w:r>
      <w:r w:rsidRPr="007B138A">
        <w:rPr>
          <w:rFonts w:eastAsia="Arial" w:cs="Arial"/>
          <w:sz w:val="22"/>
          <w:szCs w:val="22"/>
        </w:rPr>
        <w:t xml:space="preserve"> die geeignete Wellenlänge zu finden. Es ist außerdem entscheidend, die geeignete Beleuchtung bereits in einem frühen Stadium des Entwicklungsprozesses auszuwählen, um die bestmöglichen Ergebnisse für das Vision System zu erzielen.  Deshalb legt Basler einen Schwerpunkt auf diese Vision Komponente und bietet eine breite Auswahl für eine optimale Kundenlösung entlang der gesamten Vision Kette - von der Beleuchtung bis zur Bildverarbeitung</w:t>
      </w:r>
      <w:r w:rsidRPr="5F931C38">
        <w:rPr>
          <w:rFonts w:eastAsia="Arial" w:cs="Arial"/>
          <w:sz w:val="22"/>
          <w:szCs w:val="22"/>
        </w:rPr>
        <w:t xml:space="preserve"> an</w:t>
      </w:r>
      <w:r w:rsidRPr="007B138A">
        <w:rPr>
          <w:rFonts w:eastAsia="Arial" w:cs="Arial"/>
          <w:sz w:val="22"/>
          <w:szCs w:val="22"/>
        </w:rPr>
        <w:t>.</w:t>
      </w:r>
    </w:p>
    <w:p w14:paraId="68D10A04" w14:textId="1CC32CCB" w:rsidR="00727817" w:rsidRPr="00AE3330" w:rsidRDefault="683E7684" w:rsidP="21B4C8CC">
      <w:pPr>
        <w:tabs>
          <w:tab w:val="left" w:pos="4820"/>
        </w:tabs>
        <w:spacing w:after="0"/>
      </w:pPr>
      <w:r w:rsidRPr="6859644E">
        <w:rPr>
          <w:rFonts w:eastAsia="Arial" w:cs="Arial"/>
          <w:sz w:val="22"/>
          <w:szCs w:val="22"/>
        </w:rPr>
        <w:t xml:space="preserve"> </w:t>
      </w:r>
      <w:r w:rsidR="6859644E" w:rsidRPr="6859644E">
        <w:rPr>
          <w:rFonts w:eastAsia="Arial" w:cs="Arial"/>
          <w:sz w:val="22"/>
          <w:szCs w:val="22"/>
        </w:rPr>
        <w:t xml:space="preserve">Torben Deike, </w:t>
      </w:r>
      <w:proofErr w:type="spellStart"/>
      <w:r w:rsidR="6859644E" w:rsidRPr="6859644E">
        <w:rPr>
          <w:rFonts w:eastAsia="Arial" w:cs="Arial"/>
          <w:sz w:val="22"/>
          <w:szCs w:val="22"/>
        </w:rPr>
        <w:t>Product</w:t>
      </w:r>
      <w:proofErr w:type="spellEnd"/>
      <w:r w:rsidR="6859644E" w:rsidRPr="6859644E">
        <w:rPr>
          <w:rFonts w:eastAsia="Arial" w:cs="Arial"/>
          <w:sz w:val="22"/>
          <w:szCs w:val="22"/>
        </w:rPr>
        <w:t xml:space="preserve"> </w:t>
      </w:r>
      <w:proofErr w:type="spellStart"/>
      <w:r w:rsidR="6859644E" w:rsidRPr="6859644E">
        <w:rPr>
          <w:rFonts w:eastAsia="Arial" w:cs="Arial"/>
          <w:sz w:val="22"/>
          <w:szCs w:val="22"/>
        </w:rPr>
        <w:t>Category</w:t>
      </w:r>
      <w:proofErr w:type="spellEnd"/>
      <w:r w:rsidR="6859644E" w:rsidRPr="6859644E">
        <w:rPr>
          <w:rFonts w:eastAsia="Arial" w:cs="Arial"/>
          <w:sz w:val="22"/>
          <w:szCs w:val="22"/>
        </w:rPr>
        <w:t xml:space="preserve"> Manager</w:t>
      </w:r>
      <w:r w:rsidRPr="6859644E">
        <w:rPr>
          <w:rFonts w:eastAsia="Arial" w:cs="Arial"/>
          <w:sz w:val="22"/>
          <w:szCs w:val="22"/>
        </w:rPr>
        <w:t xml:space="preserve"> bei Basler, ergänzt: "Nach der preisgekrönten Basler </w:t>
      </w:r>
      <w:proofErr w:type="spellStart"/>
      <w:r w:rsidRPr="6859644E">
        <w:rPr>
          <w:rFonts w:eastAsia="Arial" w:cs="Arial"/>
          <w:sz w:val="22"/>
          <w:szCs w:val="22"/>
        </w:rPr>
        <w:t>Lighting</w:t>
      </w:r>
      <w:proofErr w:type="spellEnd"/>
      <w:r w:rsidRPr="6859644E">
        <w:rPr>
          <w:rFonts w:eastAsia="Arial" w:cs="Arial"/>
          <w:sz w:val="22"/>
          <w:szCs w:val="22"/>
        </w:rPr>
        <w:t xml:space="preserve"> Premium-Produktlinie mit SLP Feature erweitern wir nun unser Beleuchtungsportfolio um kostengünstige Lichtquellen, um für jedem Kunden eine optimale Lösung zu ermöglichen."</w:t>
      </w:r>
    </w:p>
    <w:p w14:paraId="6C490961" w14:textId="2780662A" w:rsidR="00727817" w:rsidRPr="00AE3330" w:rsidRDefault="21B4C8CC" w:rsidP="21B4C8CC">
      <w:pPr>
        <w:tabs>
          <w:tab w:val="left" w:pos="4820"/>
        </w:tabs>
        <w:spacing w:after="0"/>
      </w:pPr>
      <w:r w:rsidRPr="007B138A">
        <w:rPr>
          <w:rFonts w:eastAsia="Arial" w:cs="Arial"/>
          <w:b/>
          <w:bCs/>
          <w:sz w:val="22"/>
          <w:szCs w:val="22"/>
        </w:rPr>
        <w:t xml:space="preserve"> </w:t>
      </w:r>
    </w:p>
    <w:p w14:paraId="1879EF62" w14:textId="7E1DCFF6" w:rsidR="00727817" w:rsidRPr="00AE3330" w:rsidRDefault="21B4C8CC" w:rsidP="21B4C8CC">
      <w:pPr>
        <w:tabs>
          <w:tab w:val="left" w:pos="4820"/>
        </w:tabs>
        <w:spacing w:after="0"/>
      </w:pPr>
      <w:r w:rsidRPr="007B138A">
        <w:rPr>
          <w:rFonts w:eastAsia="Arial" w:cs="Arial"/>
          <w:b/>
          <w:bCs/>
          <w:sz w:val="22"/>
          <w:szCs w:val="22"/>
        </w:rPr>
        <w:t>Vorteile von Basler Lights</w:t>
      </w:r>
    </w:p>
    <w:p w14:paraId="2C0C6C4F" w14:textId="5B7D3213" w:rsidR="00727817" w:rsidRPr="00AE3330" w:rsidRDefault="21B4C8CC" w:rsidP="21B4C8CC">
      <w:pPr>
        <w:spacing w:after="0"/>
      </w:pPr>
      <w:r w:rsidRPr="007B138A">
        <w:rPr>
          <w:rFonts w:eastAsia="Arial" w:cs="Arial"/>
          <w:color w:val="0A0A0A"/>
          <w:sz w:val="22"/>
          <w:szCs w:val="22"/>
        </w:rPr>
        <w:t xml:space="preserve"> </w:t>
      </w:r>
    </w:p>
    <w:p w14:paraId="59631A1D" w14:textId="7B4D7024" w:rsidR="00727817" w:rsidRPr="00AE3330" w:rsidRDefault="21B4C8CC" w:rsidP="21B4C8CC">
      <w:pPr>
        <w:spacing w:after="0"/>
      </w:pPr>
      <w:r w:rsidRPr="007B138A">
        <w:rPr>
          <w:rFonts w:eastAsia="Arial" w:cs="Arial"/>
          <w:color w:val="0A0A0A"/>
          <w:sz w:val="22"/>
          <w:szCs w:val="22"/>
        </w:rPr>
        <w:t xml:space="preserve">Basler Lights werden auf Stabilität und Gebrauchstauglichkeit getestet und entsprechen den bekannten Basler Qualitätsstandards. Sie bieten einen sehr wettbewerbsfähiges Preis-Leistungs-Verhältnis auf dem weltweiten Markt. </w:t>
      </w:r>
      <w:r w:rsidRPr="5F931C38">
        <w:rPr>
          <w:rFonts w:eastAsia="Arial" w:cs="Arial"/>
          <w:color w:val="0A0A0A"/>
          <w:sz w:val="22"/>
          <w:szCs w:val="22"/>
        </w:rPr>
        <w:t>Die Beleuchtungen</w:t>
      </w:r>
      <w:r w:rsidRPr="007B138A">
        <w:rPr>
          <w:rFonts w:eastAsia="Arial" w:cs="Arial"/>
          <w:color w:val="0A0A0A"/>
          <w:sz w:val="22"/>
          <w:szCs w:val="22"/>
        </w:rPr>
        <w:t xml:space="preserve"> sind die perfekte Ergänzung für Basler Kameras und Basler </w:t>
      </w:r>
      <w:proofErr w:type="spellStart"/>
      <w:r w:rsidRPr="007B138A">
        <w:rPr>
          <w:rFonts w:eastAsia="Arial" w:cs="Arial"/>
          <w:color w:val="0A0A0A"/>
          <w:sz w:val="22"/>
          <w:szCs w:val="22"/>
        </w:rPr>
        <w:t>Lenses</w:t>
      </w:r>
      <w:proofErr w:type="spellEnd"/>
      <w:r w:rsidRPr="007B138A">
        <w:rPr>
          <w:rFonts w:eastAsia="Arial" w:cs="Arial"/>
          <w:color w:val="0A0A0A"/>
          <w:sz w:val="22"/>
          <w:szCs w:val="22"/>
        </w:rPr>
        <w:t xml:space="preserve"> und tragen so dazu bei, das bestmögliche Ergebnis zu erzielen. Zum Einsatz kommen </w:t>
      </w:r>
      <w:r w:rsidRPr="00B707BF">
        <w:rPr>
          <w:rFonts w:eastAsia="Arial" w:cs="Arial"/>
          <w:color w:val="0A0A0A"/>
          <w:sz w:val="22"/>
          <w:szCs w:val="22"/>
        </w:rPr>
        <w:t>industrieerprobte LED-Beleuchtungen,</w:t>
      </w:r>
      <w:r w:rsidRPr="007B138A">
        <w:rPr>
          <w:rFonts w:eastAsia="Arial" w:cs="Arial"/>
          <w:color w:val="0A0A0A"/>
          <w:sz w:val="22"/>
          <w:szCs w:val="22"/>
        </w:rPr>
        <w:t xml:space="preserve"> die eine hohe Gleichmäßigkeit für wiederholbare Bildqualität in </w:t>
      </w:r>
      <w:proofErr w:type="spellStart"/>
      <w:r w:rsidRPr="007B138A">
        <w:rPr>
          <w:rFonts w:eastAsia="Arial" w:cs="Arial"/>
          <w:color w:val="0A0A0A"/>
          <w:sz w:val="22"/>
          <w:szCs w:val="22"/>
        </w:rPr>
        <w:t>Machine</w:t>
      </w:r>
      <w:proofErr w:type="spellEnd"/>
      <w:r w:rsidRPr="007B138A">
        <w:rPr>
          <w:rFonts w:eastAsia="Arial" w:cs="Arial"/>
          <w:color w:val="0A0A0A"/>
          <w:sz w:val="22"/>
          <w:szCs w:val="22"/>
        </w:rPr>
        <w:t xml:space="preserve"> Vision Systemen </w:t>
      </w:r>
      <w:r w:rsidRPr="5F931C38">
        <w:rPr>
          <w:rFonts w:eastAsia="Arial" w:cs="Arial"/>
          <w:color w:val="0A0A0A"/>
          <w:sz w:val="22"/>
          <w:szCs w:val="22"/>
        </w:rPr>
        <w:t>bieten.</w:t>
      </w:r>
      <w:r w:rsidRPr="007B138A">
        <w:rPr>
          <w:rFonts w:eastAsia="Arial" w:cs="Arial"/>
          <w:color w:val="0A0A0A"/>
          <w:sz w:val="22"/>
          <w:szCs w:val="22"/>
        </w:rPr>
        <w:t xml:space="preserve"> Dank </w:t>
      </w:r>
      <w:r w:rsidRPr="5F931C38">
        <w:rPr>
          <w:rFonts w:eastAsia="Arial" w:cs="Arial"/>
          <w:color w:val="0A0A0A"/>
          <w:sz w:val="22"/>
          <w:szCs w:val="22"/>
        </w:rPr>
        <w:t>ihres</w:t>
      </w:r>
      <w:r w:rsidRPr="007B138A">
        <w:rPr>
          <w:rFonts w:eastAsia="Arial" w:cs="Arial"/>
          <w:color w:val="0A0A0A"/>
          <w:sz w:val="22"/>
          <w:szCs w:val="22"/>
        </w:rPr>
        <w:t xml:space="preserve"> effizienten Wärmemanagements stellen sie zudem einen geringen Wartungsaufwand und eine lange Lebensdauer sicher. </w:t>
      </w:r>
    </w:p>
    <w:p w14:paraId="664A5364" w14:textId="36368163" w:rsidR="00727817" w:rsidRPr="00AE3330" w:rsidRDefault="21B4C8CC" w:rsidP="21B4C8CC">
      <w:pPr>
        <w:spacing w:after="0"/>
      </w:pPr>
      <w:r w:rsidRPr="007B138A">
        <w:rPr>
          <w:rFonts w:eastAsia="Arial" w:cs="Arial"/>
          <w:color w:val="0A0A0A"/>
          <w:sz w:val="22"/>
          <w:szCs w:val="22"/>
        </w:rPr>
        <w:t xml:space="preserve"> </w:t>
      </w:r>
    </w:p>
    <w:p w14:paraId="6AE944B7" w14:textId="77FF5FCC" w:rsidR="00727817" w:rsidRPr="00AE3330" w:rsidRDefault="21B4C8CC" w:rsidP="21B4C8CC">
      <w:pPr>
        <w:spacing w:after="0"/>
      </w:pPr>
      <w:r w:rsidRPr="7AEA8610">
        <w:rPr>
          <w:rFonts w:eastAsia="Arial" w:cs="Arial"/>
          <w:color w:val="0A0A0A"/>
          <w:sz w:val="22"/>
          <w:szCs w:val="22"/>
        </w:rPr>
        <w:t xml:space="preserve">Die Basler Lights lassen sich schnell integrieren, reduzieren die Systemkomplexität und sind für eine einfache Einrichtung und einen reibungslosen Betrieb entwickelt worden. Dank des Basler </w:t>
      </w:r>
      <w:proofErr w:type="spellStart"/>
      <w:r w:rsidRPr="7AEA8610">
        <w:rPr>
          <w:rFonts w:eastAsia="Arial" w:cs="Arial"/>
          <w:color w:val="0A0A0A"/>
          <w:sz w:val="22"/>
          <w:szCs w:val="22"/>
        </w:rPr>
        <w:t>Lighting</w:t>
      </w:r>
      <w:proofErr w:type="spellEnd"/>
      <w:r w:rsidRPr="7AEA8610">
        <w:rPr>
          <w:rFonts w:eastAsia="Arial" w:cs="Arial"/>
          <w:color w:val="0A0A0A"/>
          <w:sz w:val="22"/>
          <w:szCs w:val="22"/>
        </w:rPr>
        <w:t xml:space="preserve"> </w:t>
      </w:r>
      <w:proofErr w:type="spellStart"/>
      <w:r w:rsidRPr="7AEA8610">
        <w:rPr>
          <w:rFonts w:eastAsia="Arial" w:cs="Arial"/>
          <w:color w:val="0A0A0A"/>
          <w:sz w:val="22"/>
          <w:szCs w:val="22"/>
        </w:rPr>
        <w:t>Advisors</w:t>
      </w:r>
      <w:proofErr w:type="spellEnd"/>
      <w:r w:rsidRPr="7AEA8610">
        <w:rPr>
          <w:rFonts w:eastAsia="Arial" w:cs="Arial"/>
          <w:color w:val="0A0A0A"/>
          <w:sz w:val="22"/>
          <w:szCs w:val="22"/>
        </w:rPr>
        <w:t xml:space="preserve"> spart der Kunde Zeit, indem er individuelle Produktempfehlungen erhält. Kunden werden in diesem Tool Schritt für Schritt zu einer auf ihre Bedürfnisse abgestimmten Auswahl an Beleuchtungskomponenten geführt</w:t>
      </w:r>
      <w:r w:rsidRPr="7AEA8610">
        <w:rPr>
          <w:rFonts w:ascii="Times New Roman" w:hAnsi="Times New Roman"/>
          <w:color w:val="0A0A0A"/>
          <w:sz w:val="22"/>
          <w:szCs w:val="22"/>
        </w:rPr>
        <w:t xml:space="preserve">. </w:t>
      </w:r>
    </w:p>
    <w:p w14:paraId="0AE2885A" w14:textId="57795B8C" w:rsidR="00727817" w:rsidRPr="00AE3330" w:rsidRDefault="21B4C8CC" w:rsidP="21B4C8CC">
      <w:pPr>
        <w:spacing w:after="0"/>
      </w:pPr>
      <w:r w:rsidRPr="007B138A">
        <w:rPr>
          <w:rFonts w:eastAsia="Arial" w:cs="Arial"/>
          <w:color w:val="0A0A0A"/>
          <w:sz w:val="22"/>
          <w:szCs w:val="22"/>
        </w:rPr>
        <w:t xml:space="preserve"> </w:t>
      </w:r>
    </w:p>
    <w:p w14:paraId="4E8D5EA2" w14:textId="64D41906" w:rsidR="00727817" w:rsidRPr="00AE3330" w:rsidRDefault="21B4C8CC" w:rsidP="21B4C8CC">
      <w:pPr>
        <w:spacing w:after="0"/>
      </w:pPr>
      <w:r w:rsidRPr="007B138A">
        <w:rPr>
          <w:rFonts w:eastAsia="Arial" w:cs="Arial"/>
          <w:color w:val="0A0A0A"/>
          <w:sz w:val="22"/>
          <w:szCs w:val="22"/>
        </w:rPr>
        <w:t>Mit seinem erweiterten Beleuchtungsportfolio bietet Basler seinen Kunden alle benötigten Vision Komponenten aus einer Hand.</w:t>
      </w:r>
    </w:p>
    <w:p w14:paraId="6A178571" w14:textId="156B96BE" w:rsidR="00727817" w:rsidRPr="00AE3330" w:rsidRDefault="21B4C8CC" w:rsidP="21B4C8CC">
      <w:pPr>
        <w:spacing w:after="0"/>
      </w:pPr>
      <w:r w:rsidRPr="007B138A">
        <w:rPr>
          <w:rFonts w:eastAsia="Arial" w:cs="Arial"/>
          <w:color w:val="0A0A0A"/>
          <w:sz w:val="22"/>
          <w:szCs w:val="22"/>
        </w:rPr>
        <w:t xml:space="preserve"> </w:t>
      </w:r>
    </w:p>
    <w:p w14:paraId="02E34CE9" w14:textId="5FD2B273" w:rsidR="00727817" w:rsidRPr="00AE3330" w:rsidRDefault="21B4C8CC" w:rsidP="7CC0A1FB">
      <w:pPr>
        <w:tabs>
          <w:tab w:val="left" w:pos="720"/>
        </w:tabs>
        <w:spacing w:after="0"/>
        <w:rPr>
          <w:rFonts w:eastAsia="Arial" w:cs="Arial"/>
          <w:color w:val="0A0A0A"/>
          <w:sz w:val="22"/>
          <w:szCs w:val="22"/>
        </w:rPr>
      </w:pPr>
      <w:r w:rsidRPr="7CC0A1FB">
        <w:rPr>
          <w:rFonts w:eastAsia="Arial" w:cs="Arial"/>
          <w:color w:val="0A0A0A"/>
          <w:sz w:val="22"/>
          <w:szCs w:val="22"/>
        </w:rPr>
        <w:t xml:space="preserve">Ausführliche Informationen zu Baslers </w:t>
      </w:r>
      <w:r w:rsidR="00B17526" w:rsidRPr="7CC0A1FB">
        <w:rPr>
          <w:rFonts w:eastAsia="Arial" w:cs="Arial"/>
          <w:color w:val="0A0A0A"/>
          <w:sz w:val="22"/>
          <w:szCs w:val="22"/>
        </w:rPr>
        <w:t>Beleuchtungs</w:t>
      </w:r>
      <w:r w:rsidRPr="7CC0A1FB">
        <w:rPr>
          <w:rFonts w:eastAsia="Arial" w:cs="Arial"/>
          <w:color w:val="0A0A0A"/>
          <w:sz w:val="22"/>
          <w:szCs w:val="22"/>
        </w:rPr>
        <w:t xml:space="preserve">lösungen finden Sie unter: </w:t>
      </w:r>
      <w:hyperlink r:id="rId10" w:history="1">
        <w:r w:rsidR="2E91CEDB" w:rsidRPr="7CC0A1FB">
          <w:rPr>
            <w:rStyle w:val="Hyperlink"/>
            <w:rFonts w:eastAsia="Arial" w:cs="Arial"/>
            <w:sz w:val="22"/>
            <w:szCs w:val="22"/>
          </w:rPr>
          <w:t>www.baslerweb.com/beleuchtung</w:t>
        </w:r>
      </w:hyperlink>
      <w:r w:rsidR="2E91CEDB" w:rsidRPr="7CC0A1FB">
        <w:rPr>
          <w:rFonts w:eastAsia="Arial" w:cs="Arial"/>
          <w:color w:val="0A0A0A"/>
          <w:sz w:val="22"/>
          <w:szCs w:val="22"/>
        </w:rPr>
        <w:t> </w:t>
      </w:r>
    </w:p>
    <w:p w14:paraId="35F317E5" w14:textId="37A3E925" w:rsidR="00727817" w:rsidRPr="00AE3330" w:rsidRDefault="21B4C8CC" w:rsidP="21B4C8CC">
      <w:pPr>
        <w:spacing w:after="0"/>
      </w:pPr>
      <w:r w:rsidRPr="007B138A">
        <w:rPr>
          <w:rFonts w:eastAsia="Arial" w:cs="Arial"/>
          <w:color w:val="0A0A0A"/>
          <w:sz w:val="21"/>
          <w:szCs w:val="21"/>
        </w:rPr>
        <w:t xml:space="preserve"> </w:t>
      </w:r>
    </w:p>
    <w:p w14:paraId="6184D755" w14:textId="73DD9CB8" w:rsidR="00727817" w:rsidRPr="00AE3330" w:rsidRDefault="21B4C8CC" w:rsidP="21B4C8CC">
      <w:pPr>
        <w:spacing w:after="0"/>
      </w:pPr>
      <w:r w:rsidRPr="007B138A">
        <w:rPr>
          <w:rFonts w:eastAsia="Arial" w:cs="Arial"/>
          <w:color w:val="0A0A0A"/>
          <w:sz w:val="21"/>
          <w:szCs w:val="21"/>
        </w:rPr>
        <w:t xml:space="preserve"> </w:t>
      </w:r>
    </w:p>
    <w:p w14:paraId="20259237" w14:textId="53BD2394" w:rsidR="00727817" w:rsidRPr="00AE3330" w:rsidRDefault="21B4C8CC" w:rsidP="21B4C8CC">
      <w:pPr>
        <w:tabs>
          <w:tab w:val="left" w:pos="4820"/>
        </w:tabs>
        <w:spacing w:after="0"/>
      </w:pPr>
      <w:r w:rsidRPr="007B138A">
        <w:rPr>
          <w:rFonts w:eastAsia="Arial" w:cs="Arial"/>
          <w:b/>
          <w:bCs/>
          <w:sz w:val="22"/>
          <w:szCs w:val="22"/>
        </w:rPr>
        <w:t xml:space="preserve"> </w:t>
      </w:r>
    </w:p>
    <w:p w14:paraId="27E87772" w14:textId="5AEE51C5" w:rsidR="00727817" w:rsidRPr="00AE3330" w:rsidRDefault="21B4C8CC" w:rsidP="21B4C8CC">
      <w:pPr>
        <w:spacing w:after="0"/>
      </w:pPr>
      <w:r w:rsidRPr="007B138A">
        <w:rPr>
          <w:rFonts w:eastAsia="Arial" w:cs="Arial"/>
          <w:color w:val="0A0A0A"/>
          <w:sz w:val="21"/>
          <w:szCs w:val="21"/>
        </w:rPr>
        <w:t xml:space="preserve"> </w:t>
      </w:r>
    </w:p>
    <w:p w14:paraId="2039ACC8" w14:textId="1662E82A" w:rsidR="00727817" w:rsidRPr="00AE3330" w:rsidRDefault="21B4C8CC" w:rsidP="21B4C8CC">
      <w:pPr>
        <w:spacing w:after="0"/>
      </w:pPr>
      <w:r w:rsidRPr="007B138A">
        <w:rPr>
          <w:rFonts w:eastAsia="Arial" w:cs="Arial"/>
          <w:b/>
          <w:bCs/>
          <w:sz w:val="22"/>
          <w:szCs w:val="22"/>
        </w:rPr>
        <w:t>Bildunterschrift: Basler Lights</w:t>
      </w:r>
    </w:p>
    <w:p w14:paraId="0B7F960A" w14:textId="3D45748C" w:rsidR="00727817" w:rsidRPr="00AE3330" w:rsidRDefault="00727817" w:rsidP="21B4C8CC">
      <w:pPr>
        <w:spacing w:after="0"/>
      </w:pPr>
      <w:r>
        <w:br/>
      </w:r>
    </w:p>
    <w:p w14:paraId="426AEB87" w14:textId="24996134" w:rsidR="00727817" w:rsidRPr="00AE3330" w:rsidRDefault="00727817" w:rsidP="21B4C8CC">
      <w:pPr>
        <w:pStyle w:val="Speichermdienb"/>
        <w:spacing w:after="0"/>
        <w:jc w:val="both"/>
        <w:rPr>
          <w:b/>
          <w:bCs/>
          <w:szCs w:val="22"/>
        </w:rPr>
      </w:pPr>
    </w:p>
    <w:p w14:paraId="20D025BA" w14:textId="05184499" w:rsidR="00664F2B" w:rsidRPr="001861E9" w:rsidRDefault="6EB15769" w:rsidP="6EB15769">
      <w:pPr>
        <w:pBdr>
          <w:bottom w:val="single" w:sz="4" w:space="1" w:color="auto"/>
        </w:pBdr>
        <w:rPr>
          <w:rFonts w:eastAsia="Arial" w:cs="Arial"/>
          <w:b/>
          <w:bCs/>
          <w:sz w:val="22"/>
          <w:szCs w:val="22"/>
        </w:rPr>
      </w:pPr>
      <w:r>
        <w:br/>
      </w:r>
    </w:p>
    <w:p w14:paraId="1315F1D8" w14:textId="0CD068EA" w:rsidR="6EB15769" w:rsidRDefault="6EB15769">
      <w:r w:rsidRPr="20DB1407">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7F64111C" w:rsidRPr="20DB1407">
        <w:rPr>
          <w:rFonts w:eastAsia="Arial" w:cs="Arial"/>
          <w:sz w:val="22"/>
          <w:szCs w:val="22"/>
        </w:rPr>
        <w:t>10</w:t>
      </w:r>
      <w:r w:rsidRPr="20DB1407">
        <w:rPr>
          <w:rFonts w:eastAsia="Arial" w:cs="Arial"/>
          <w:sz w:val="22"/>
          <w:szCs w:val="22"/>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14:paraId="0C3605AD" w14:textId="4A8B9155" w:rsidR="00727817" w:rsidRDefault="6EB15769" w:rsidP="6220A91D">
      <w:pPr>
        <w:autoSpaceDE w:val="0"/>
        <w:autoSpaceDN w:val="0"/>
        <w:spacing w:before="240" w:after="0" w:line="280" w:lineRule="exact"/>
      </w:pPr>
      <w:r>
        <w:t xml:space="preserve">Weitere Informationen sind erhältlich unter der Telefonnummer +49 4102 463 500, per E-Mail an </w:t>
      </w:r>
      <w:hyperlink r:id="rId11">
        <w:r w:rsidR="6220A91D" w:rsidRPr="6220A91D">
          <w:rPr>
            <w:rStyle w:val="Hyperlink"/>
            <w:rFonts w:eastAsia="Arial" w:cs="Arial"/>
            <w:sz w:val="19"/>
            <w:szCs w:val="19"/>
          </w:rPr>
          <w:t>sales.europe@baslerweb.com</w:t>
        </w:r>
      </w:hyperlink>
      <w:r w:rsidR="6220A91D" w:rsidRPr="6220A91D">
        <w:rPr>
          <w:rFonts w:eastAsia="Arial" w:cs="Arial"/>
          <w:color w:val="1F497D" w:themeColor="text2"/>
          <w:sz w:val="19"/>
          <w:szCs w:val="19"/>
        </w:rPr>
        <w:t xml:space="preserve"> </w:t>
      </w:r>
      <w:r w:rsidR="6220A91D" w:rsidRPr="6220A91D">
        <w:rPr>
          <w:rFonts w:eastAsia="Arial" w:cs="Arial"/>
        </w:rPr>
        <w:t xml:space="preserve"> </w:t>
      </w:r>
      <w:r>
        <w:t xml:space="preserve">oder über die Website </w:t>
      </w:r>
      <w:hyperlink r:id="rId12">
        <w:r w:rsidRPr="6220A91D">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D10541" w14:textId="77777777" w:rsidR="00727817" w:rsidRPr="00AD108A" w:rsidRDefault="00727817" w:rsidP="6EB15769">
      <w:pPr>
        <w:pStyle w:val="Textkrper2"/>
        <w:spacing w:after="72"/>
        <w:rPr>
          <w:b/>
          <w:bCs/>
          <w:sz w:val="20"/>
        </w:rPr>
      </w:pPr>
      <w:r w:rsidRPr="6EB15769">
        <w:rPr>
          <w:b/>
          <w:bCs/>
          <w:snapToGrid/>
          <w:sz w:val="20"/>
        </w:rPr>
        <w:t>Pressekontakt:</w:t>
      </w:r>
    </w:p>
    <w:p w14:paraId="58C369F3" w14:textId="504D831C" w:rsidR="00727817" w:rsidRPr="00AD108A" w:rsidRDefault="00727817" w:rsidP="6EB15769">
      <w:pPr>
        <w:spacing w:after="0" w:line="280" w:lineRule="exact"/>
        <w:jc w:val="left"/>
        <w:rPr>
          <w:b/>
          <w:bCs/>
        </w:rPr>
      </w:pPr>
      <w:r>
        <w:t>Frank von Kittlitz</w:t>
      </w:r>
      <w:r w:rsidR="007F0A30">
        <w:t xml:space="preserve"> </w:t>
      </w:r>
      <w:r w:rsidR="004C07A9">
        <w:t>–</w:t>
      </w:r>
      <w:r w:rsidR="007F0A30">
        <w:t xml:space="preserve"> Content &amp; PR</w:t>
      </w:r>
    </w:p>
    <w:p w14:paraId="5BC47939" w14:textId="2962EF66" w:rsidR="00727817" w:rsidRPr="00AE3330" w:rsidRDefault="00727817" w:rsidP="6EB15769">
      <w:pPr>
        <w:spacing w:after="0" w:line="280" w:lineRule="exact"/>
        <w:jc w:val="left"/>
      </w:pPr>
      <w:r w:rsidRPr="00AE3330">
        <w:rPr>
          <w:snapToGrid w:val="0"/>
        </w:rPr>
        <w:t xml:space="preserve">Tel. +49 4102 463 </w:t>
      </w:r>
      <w:r w:rsidR="007F0A30">
        <w:t>171</w:t>
      </w:r>
    </w:p>
    <w:p w14:paraId="052B29ED" w14:textId="712B605C" w:rsidR="00727817" w:rsidRPr="007B138A" w:rsidRDefault="007F0A30" w:rsidP="6EB15769">
      <w:pPr>
        <w:spacing w:after="0" w:line="280" w:lineRule="exact"/>
        <w:jc w:val="left"/>
      </w:pPr>
      <w:r>
        <w:t>Frank.vonkittlitz</w:t>
      </w:r>
      <w:r w:rsidR="00727817" w:rsidRPr="007B138A">
        <w:t>@baslerweb.com</w:t>
      </w:r>
    </w:p>
    <w:p w14:paraId="63F414C7" w14:textId="77777777" w:rsidR="00727817" w:rsidRPr="007B138A" w:rsidRDefault="00727817" w:rsidP="00727817">
      <w:pPr>
        <w:spacing w:after="0" w:line="280" w:lineRule="exact"/>
        <w:jc w:val="left"/>
        <w:rPr>
          <w:b/>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 xml:space="preserve">An der </w:t>
      </w:r>
      <w:proofErr w:type="spellStart"/>
      <w:r>
        <w:t>Strusbek</w:t>
      </w:r>
      <w:proofErr w:type="spellEnd"/>
      <w:r>
        <w:t xml:space="preserve">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FC14D7" w:rsidP="00727817">
      <w:pPr>
        <w:spacing w:after="0" w:line="280" w:lineRule="exact"/>
        <w:jc w:val="left"/>
      </w:pPr>
      <w:hyperlink r:id="rId13" w:history="1">
        <w:r w:rsidR="00FE6311" w:rsidRPr="000908AB">
          <w:rPr>
            <w:rStyle w:val="Hyperlink"/>
          </w:rPr>
          <w:t>www.baslerweb.com</w:t>
        </w:r>
      </w:hyperlink>
    </w:p>
    <w:sectPr w:rsidR="00FE6311" w:rsidRPr="00AD108A" w:rsidSect="004D34C5">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B1026" w14:textId="77777777" w:rsidR="00FC14D7" w:rsidRDefault="00FC14D7">
      <w:r>
        <w:separator/>
      </w:r>
    </w:p>
  </w:endnote>
  <w:endnote w:type="continuationSeparator" w:id="0">
    <w:p w14:paraId="75B747CE" w14:textId="77777777" w:rsidR="00FC14D7" w:rsidRDefault="00FC14D7">
      <w:r>
        <w:continuationSeparator/>
      </w:r>
    </w:p>
  </w:endnote>
  <w:endnote w:type="continuationNotice" w:id="1">
    <w:p w14:paraId="2F761552" w14:textId="77777777" w:rsidR="00FC14D7" w:rsidRDefault="00FC1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5B567" w14:textId="77777777" w:rsidR="00FC14D7" w:rsidRDefault="00FC14D7">
      <w:r>
        <w:separator/>
      </w:r>
    </w:p>
  </w:footnote>
  <w:footnote w:type="continuationSeparator" w:id="0">
    <w:p w14:paraId="60410F00" w14:textId="77777777" w:rsidR="00FC14D7" w:rsidRDefault="00FC14D7">
      <w:r>
        <w:continuationSeparator/>
      </w:r>
    </w:p>
  </w:footnote>
  <w:footnote w:type="continuationNotice" w:id="1">
    <w:p w14:paraId="2301E81B" w14:textId="77777777" w:rsidR="00FC14D7" w:rsidRDefault="00FC14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5190F"/>
    <w:rsid w:val="00067CBA"/>
    <w:rsid w:val="00090BDC"/>
    <w:rsid w:val="00092C18"/>
    <w:rsid w:val="0009430C"/>
    <w:rsid w:val="000A7621"/>
    <w:rsid w:val="00132DD0"/>
    <w:rsid w:val="00152234"/>
    <w:rsid w:val="00172E91"/>
    <w:rsid w:val="001861E9"/>
    <w:rsid w:val="001941D6"/>
    <w:rsid w:val="001A6B78"/>
    <w:rsid w:val="001B7B1D"/>
    <w:rsid w:val="001D6E6D"/>
    <w:rsid w:val="001F1EA2"/>
    <w:rsid w:val="002214B2"/>
    <w:rsid w:val="00240A81"/>
    <w:rsid w:val="00265F9C"/>
    <w:rsid w:val="002D317E"/>
    <w:rsid w:val="00347E0F"/>
    <w:rsid w:val="00357331"/>
    <w:rsid w:val="003577B9"/>
    <w:rsid w:val="00363F09"/>
    <w:rsid w:val="003F4030"/>
    <w:rsid w:val="00414E35"/>
    <w:rsid w:val="00493AD0"/>
    <w:rsid w:val="004C07A9"/>
    <w:rsid w:val="004C09C4"/>
    <w:rsid w:val="004D34C5"/>
    <w:rsid w:val="004F0129"/>
    <w:rsid w:val="0050784E"/>
    <w:rsid w:val="005109EA"/>
    <w:rsid w:val="00525A3D"/>
    <w:rsid w:val="005913C3"/>
    <w:rsid w:val="005B4C4E"/>
    <w:rsid w:val="00640829"/>
    <w:rsid w:val="00650B5B"/>
    <w:rsid w:val="00664F2B"/>
    <w:rsid w:val="006E67D7"/>
    <w:rsid w:val="00727817"/>
    <w:rsid w:val="007B138A"/>
    <w:rsid w:val="007F0A30"/>
    <w:rsid w:val="00836732"/>
    <w:rsid w:val="008F3D5E"/>
    <w:rsid w:val="008F7B2E"/>
    <w:rsid w:val="009677F1"/>
    <w:rsid w:val="00967CA2"/>
    <w:rsid w:val="009A3E81"/>
    <w:rsid w:val="009D7E00"/>
    <w:rsid w:val="00A17973"/>
    <w:rsid w:val="00AB37EB"/>
    <w:rsid w:val="00AB37FA"/>
    <w:rsid w:val="00AD108A"/>
    <w:rsid w:val="00AE3330"/>
    <w:rsid w:val="00B17526"/>
    <w:rsid w:val="00B42F2B"/>
    <w:rsid w:val="00B449BC"/>
    <w:rsid w:val="00B707BF"/>
    <w:rsid w:val="00B82DCF"/>
    <w:rsid w:val="00C365A0"/>
    <w:rsid w:val="00C53778"/>
    <w:rsid w:val="00C74225"/>
    <w:rsid w:val="00C97395"/>
    <w:rsid w:val="00CC2CF5"/>
    <w:rsid w:val="00CE5770"/>
    <w:rsid w:val="00D3083B"/>
    <w:rsid w:val="00D63ADC"/>
    <w:rsid w:val="00D72DCB"/>
    <w:rsid w:val="00D80BDD"/>
    <w:rsid w:val="00D84D22"/>
    <w:rsid w:val="00DB419E"/>
    <w:rsid w:val="00DD2FEC"/>
    <w:rsid w:val="00DE0B94"/>
    <w:rsid w:val="00DE3478"/>
    <w:rsid w:val="00E06449"/>
    <w:rsid w:val="00E4312D"/>
    <w:rsid w:val="00E93FFF"/>
    <w:rsid w:val="00EA0928"/>
    <w:rsid w:val="00EA6677"/>
    <w:rsid w:val="00EC283D"/>
    <w:rsid w:val="00EC5FB4"/>
    <w:rsid w:val="00F25991"/>
    <w:rsid w:val="00F310B5"/>
    <w:rsid w:val="00F613AD"/>
    <w:rsid w:val="00F8594A"/>
    <w:rsid w:val="00FA6BBF"/>
    <w:rsid w:val="00FB7929"/>
    <w:rsid w:val="00FC14D7"/>
    <w:rsid w:val="00FE6311"/>
    <w:rsid w:val="013E2835"/>
    <w:rsid w:val="01661076"/>
    <w:rsid w:val="0246884E"/>
    <w:rsid w:val="0508C570"/>
    <w:rsid w:val="07519AEA"/>
    <w:rsid w:val="08CF264D"/>
    <w:rsid w:val="0C2EC9F4"/>
    <w:rsid w:val="0CCFEA60"/>
    <w:rsid w:val="11A80BDA"/>
    <w:rsid w:val="12EAC0F3"/>
    <w:rsid w:val="13966461"/>
    <w:rsid w:val="1D10B30B"/>
    <w:rsid w:val="1F86E4A5"/>
    <w:rsid w:val="20DB1407"/>
    <w:rsid w:val="21A7A310"/>
    <w:rsid w:val="21B4C8CC"/>
    <w:rsid w:val="21C2602D"/>
    <w:rsid w:val="26AC9552"/>
    <w:rsid w:val="2A37DE9F"/>
    <w:rsid w:val="2DBDA42D"/>
    <w:rsid w:val="2E6E28BE"/>
    <w:rsid w:val="2E91CEDB"/>
    <w:rsid w:val="2FF06C1B"/>
    <w:rsid w:val="305E1DFB"/>
    <w:rsid w:val="319EDE2A"/>
    <w:rsid w:val="326B00F6"/>
    <w:rsid w:val="3520FD17"/>
    <w:rsid w:val="3884E241"/>
    <w:rsid w:val="3D3F2B07"/>
    <w:rsid w:val="3D82A758"/>
    <w:rsid w:val="3DDC3F1A"/>
    <w:rsid w:val="4C5608E6"/>
    <w:rsid w:val="4C9FB757"/>
    <w:rsid w:val="4D8DB8CE"/>
    <w:rsid w:val="4E4911C4"/>
    <w:rsid w:val="4E6D629D"/>
    <w:rsid w:val="4F8FBE17"/>
    <w:rsid w:val="4FE7B43B"/>
    <w:rsid w:val="5025D025"/>
    <w:rsid w:val="51BCE03F"/>
    <w:rsid w:val="5214FB19"/>
    <w:rsid w:val="52AC220D"/>
    <w:rsid w:val="5447F26E"/>
    <w:rsid w:val="5CEB2AD0"/>
    <w:rsid w:val="5E599908"/>
    <w:rsid w:val="5EB49E06"/>
    <w:rsid w:val="5F931C38"/>
    <w:rsid w:val="5FF56969"/>
    <w:rsid w:val="606868C1"/>
    <w:rsid w:val="6220A91D"/>
    <w:rsid w:val="636EE6CC"/>
    <w:rsid w:val="64D66498"/>
    <w:rsid w:val="650AB72D"/>
    <w:rsid w:val="656CA9E2"/>
    <w:rsid w:val="66A6878E"/>
    <w:rsid w:val="67087A43"/>
    <w:rsid w:val="683E7684"/>
    <w:rsid w:val="6859644E"/>
    <w:rsid w:val="68705190"/>
    <w:rsid w:val="68A44AA4"/>
    <w:rsid w:val="69E60D97"/>
    <w:rsid w:val="6B79F8B1"/>
    <w:rsid w:val="6C18532C"/>
    <w:rsid w:val="6EB15769"/>
    <w:rsid w:val="6EDF9314"/>
    <w:rsid w:val="6EF86714"/>
    <w:rsid w:val="73EC8CF1"/>
    <w:rsid w:val="7434E739"/>
    <w:rsid w:val="788E62E0"/>
    <w:rsid w:val="79B471CC"/>
    <w:rsid w:val="7A2A3341"/>
    <w:rsid w:val="7AEA8610"/>
    <w:rsid w:val="7CC0A1FB"/>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E530"/>
  <w15:docId w15:val="{A4C6D100-24B7-47DA-BDB9-12B8831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europe@baslerweb.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baslerwb.com/beleuchtu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5" ma:contentTypeDescription="Create a new document." ma:contentTypeScope="" ma:versionID="2a91f529fcd14d8396ede5ad7092143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5117b8d81c12eee4e77a246e69ddc8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93B44D5E-8092-45FF-AC54-0DFDA368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4606</Characters>
  <Application>Microsoft Office Word</Application>
  <DocSecurity>4</DocSecurity>
  <Lines>38</Lines>
  <Paragraphs>10</Paragraphs>
  <ScaleCrop>false</ScaleCrop>
  <Company>Unbekannte Organisation</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Budarina, Elena</cp:lastModifiedBy>
  <cp:revision>46</cp:revision>
  <cp:lastPrinted>2002-08-23T08:41:00Z</cp:lastPrinted>
  <dcterms:created xsi:type="dcterms:W3CDTF">2018-01-11T16:14:00Z</dcterms:created>
  <dcterms:modified xsi:type="dcterms:W3CDTF">2022-07-27T13:49:00Z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