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C8" w14:textId="77777777" w:rsidR="004D27A8" w:rsidRPr="00483E76" w:rsidRDefault="004D27A8" w:rsidP="00227564">
      <w:pPr>
        <w:pStyle w:val="BodyText3"/>
        <w:jc w:val="both"/>
        <w:rPr>
          <w:rFonts w:cs="Arial"/>
          <w:b w:val="0"/>
          <w:sz w:val="24"/>
          <w:lang w:val="en-US"/>
        </w:rPr>
      </w:pPr>
      <w:r w:rsidRPr="00483E76">
        <w:rPr>
          <w:rFonts w:cs="Arial"/>
          <w:b w:val="0"/>
          <w:sz w:val="24"/>
          <w:lang w:val="en-US"/>
        </w:rPr>
        <w:t>FOR IMMEDIATE RELEASE</w:t>
      </w:r>
    </w:p>
    <w:p w14:paraId="31B5B2AD" w14:textId="77777777" w:rsidR="004D27A8" w:rsidRDefault="004D27A8" w:rsidP="00227564">
      <w:pPr>
        <w:pStyle w:val="BodyText3"/>
        <w:spacing w:after="0"/>
        <w:jc w:val="both"/>
        <w:rPr>
          <w:rFonts w:cs="Arial"/>
          <w:b w:val="0"/>
          <w:sz w:val="24"/>
          <w:lang w:val="en-US"/>
        </w:rPr>
      </w:pPr>
    </w:p>
    <w:p w14:paraId="0610D026" w14:textId="4514F9BC" w:rsidR="00DB583A" w:rsidRDefault="00DB583A" w:rsidP="00227564">
      <w:pPr>
        <w:pStyle w:val="BodyText3"/>
        <w:spacing w:after="0"/>
        <w:jc w:val="both"/>
        <w:rPr>
          <w:rFonts w:cs="Arial"/>
          <w:lang w:val="en-US"/>
        </w:rPr>
      </w:pPr>
      <w:r w:rsidRPr="00573F12">
        <w:rPr>
          <w:rFonts w:cs="Arial"/>
          <w:lang w:val="en-US"/>
        </w:rPr>
        <w:t xml:space="preserve">Basler </w:t>
      </w:r>
      <w:r w:rsidR="003D590F">
        <w:rPr>
          <w:rFonts w:cs="Arial"/>
          <w:lang w:val="en-US"/>
        </w:rPr>
        <w:t>Enhances</w:t>
      </w:r>
      <w:r w:rsidR="00CE15A2">
        <w:rPr>
          <w:rFonts w:cs="Arial"/>
          <w:lang w:val="en-US"/>
        </w:rPr>
        <w:t xml:space="preserve"> </w:t>
      </w:r>
      <w:r w:rsidR="00A97C6A">
        <w:rPr>
          <w:rFonts w:cs="Arial"/>
          <w:lang w:val="en-US"/>
        </w:rPr>
        <w:t>Its</w:t>
      </w:r>
      <w:r w:rsidRPr="00573F12">
        <w:rPr>
          <w:rFonts w:cs="Arial"/>
          <w:lang w:val="en-US"/>
        </w:rPr>
        <w:t xml:space="preserve"> Lighting Portfolio</w:t>
      </w:r>
      <w:r w:rsidR="00872221" w:rsidRPr="00573F12">
        <w:rPr>
          <w:rFonts w:cs="Arial"/>
          <w:lang w:val="en-US"/>
        </w:rPr>
        <w:t xml:space="preserve"> for Vision Applications</w:t>
      </w:r>
      <w:r w:rsidR="00D31D17">
        <w:rPr>
          <w:rFonts w:cs="Arial"/>
          <w:lang w:val="en-US"/>
        </w:rPr>
        <w:t xml:space="preserve"> </w:t>
      </w:r>
      <w:r w:rsidR="00BF141F">
        <w:rPr>
          <w:rFonts w:cs="Arial"/>
          <w:lang w:val="en-US"/>
        </w:rPr>
        <w:t xml:space="preserve"> </w:t>
      </w:r>
    </w:p>
    <w:p w14:paraId="080DDE3A" w14:textId="3F2DA543" w:rsidR="00C6199E" w:rsidRDefault="00C6199E" w:rsidP="00227564">
      <w:pPr>
        <w:pStyle w:val="BodyText3"/>
        <w:spacing w:after="0"/>
        <w:jc w:val="both"/>
        <w:rPr>
          <w:rFonts w:cs="Arial"/>
          <w:lang w:val="en-US"/>
        </w:rPr>
      </w:pPr>
    </w:p>
    <w:p w14:paraId="2C3580CF" w14:textId="77777777" w:rsidR="004D27A8" w:rsidRPr="00483E76" w:rsidRDefault="004D27A8" w:rsidP="00227564">
      <w:pPr>
        <w:pStyle w:val="BodyText3"/>
        <w:spacing w:after="0"/>
        <w:jc w:val="both"/>
        <w:rPr>
          <w:rFonts w:cs="Arial"/>
          <w:b w:val="0"/>
          <w:sz w:val="22"/>
          <w:lang w:val="en-US"/>
        </w:rPr>
      </w:pPr>
    </w:p>
    <w:p w14:paraId="05B4D78F" w14:textId="5B650E56" w:rsidR="4347E003" w:rsidRPr="001A4E4D" w:rsidRDefault="7DE92CFF" w:rsidP="3F30F54D">
      <w:pPr>
        <w:pStyle w:val="paragraph"/>
        <w:spacing w:before="0" w:beforeAutospacing="0" w:after="0" w:afterAutospacing="0"/>
        <w:jc w:val="both"/>
        <w:textAlignment w:val="baseline"/>
        <w:rPr>
          <w:sz w:val="22"/>
          <w:szCs w:val="22"/>
          <w:lang w:val="en-US"/>
        </w:rPr>
      </w:pPr>
      <w:r w:rsidRPr="3F30F54D">
        <w:rPr>
          <w:rFonts w:ascii="Arial" w:hAnsi="Arial" w:cs="Arial"/>
          <w:b/>
          <w:bCs/>
          <w:sz w:val="22"/>
          <w:szCs w:val="22"/>
          <w:lang w:val="en-US" w:eastAsia="de-DE"/>
        </w:rPr>
        <w:t>Basler</w:t>
      </w:r>
      <w:r w:rsidR="0718302B" w:rsidRPr="3F30F54D">
        <w:rPr>
          <w:rFonts w:ascii="Arial" w:hAnsi="Arial" w:cs="Arial"/>
          <w:b/>
          <w:bCs/>
          <w:sz w:val="22"/>
          <w:szCs w:val="22"/>
          <w:lang w:val="en-US" w:eastAsia="de-DE"/>
        </w:rPr>
        <w:t>’s</w:t>
      </w:r>
      <w:r w:rsidRPr="3F30F54D">
        <w:rPr>
          <w:rFonts w:ascii="Arial" w:hAnsi="Arial" w:cs="Arial"/>
          <w:b/>
          <w:bCs/>
          <w:sz w:val="22"/>
          <w:szCs w:val="22"/>
          <w:lang w:val="en-US" w:eastAsia="de-DE"/>
        </w:rPr>
        <w:t xml:space="preserve"> </w:t>
      </w:r>
      <w:r w:rsidR="6DD2F8C3" w:rsidRPr="3F30F54D">
        <w:rPr>
          <w:rFonts w:ascii="Arial" w:hAnsi="Arial" w:cs="Arial"/>
          <w:b/>
          <w:bCs/>
          <w:sz w:val="22"/>
          <w:szCs w:val="22"/>
          <w:lang w:val="en-US" w:eastAsia="de-DE"/>
        </w:rPr>
        <w:t>l</w:t>
      </w:r>
      <w:r w:rsidRPr="3F30F54D">
        <w:rPr>
          <w:rFonts w:ascii="Arial" w:hAnsi="Arial" w:cs="Arial"/>
          <w:b/>
          <w:bCs/>
          <w:sz w:val="22"/>
          <w:szCs w:val="22"/>
          <w:lang w:val="en-US" w:eastAsia="de-DE"/>
        </w:rPr>
        <w:t>ight</w:t>
      </w:r>
      <w:r w:rsidR="7CF22541" w:rsidRPr="3F30F54D">
        <w:rPr>
          <w:rFonts w:ascii="Arial" w:hAnsi="Arial" w:cs="Arial"/>
          <w:b/>
          <w:bCs/>
          <w:sz w:val="22"/>
          <w:szCs w:val="22"/>
          <w:lang w:val="en-US" w:eastAsia="de-DE"/>
        </w:rPr>
        <w:t>ing</w:t>
      </w:r>
      <w:r w:rsidRPr="3F30F54D">
        <w:rPr>
          <w:rFonts w:ascii="Arial" w:hAnsi="Arial" w:cs="Arial"/>
          <w:b/>
          <w:bCs/>
          <w:sz w:val="22"/>
          <w:szCs w:val="22"/>
          <w:lang w:val="en-US" w:eastAsia="de-DE"/>
        </w:rPr>
        <w:t xml:space="preserve"> portfolio for</w:t>
      </w:r>
      <w:r w:rsidR="31713334" w:rsidRPr="3F30F54D">
        <w:rPr>
          <w:rFonts w:ascii="Arial" w:hAnsi="Arial" w:cs="Arial"/>
          <w:b/>
          <w:bCs/>
          <w:sz w:val="22"/>
          <w:szCs w:val="22"/>
          <w:lang w:val="en-US" w:eastAsia="de-DE"/>
        </w:rPr>
        <w:t xml:space="preserve"> </w:t>
      </w:r>
      <w:r w:rsidR="22227878" w:rsidRPr="3F30F54D">
        <w:rPr>
          <w:rFonts w:ascii="Arial" w:hAnsi="Arial" w:cs="Arial"/>
          <w:b/>
          <w:bCs/>
          <w:sz w:val="22"/>
          <w:szCs w:val="22"/>
          <w:lang w:val="en-US" w:eastAsia="de-DE"/>
        </w:rPr>
        <w:t>vis</w:t>
      </w:r>
      <w:r w:rsidR="167E7392" w:rsidRPr="3F30F54D">
        <w:rPr>
          <w:rFonts w:ascii="Arial" w:hAnsi="Arial" w:cs="Arial"/>
          <w:b/>
          <w:bCs/>
          <w:sz w:val="22"/>
          <w:szCs w:val="22"/>
          <w:lang w:val="en-US" w:eastAsia="de-DE"/>
        </w:rPr>
        <w:t>i</w:t>
      </w:r>
      <w:r w:rsidR="22227878" w:rsidRPr="3F30F54D">
        <w:rPr>
          <w:rFonts w:ascii="Arial" w:hAnsi="Arial" w:cs="Arial"/>
          <w:b/>
          <w:bCs/>
          <w:sz w:val="22"/>
          <w:szCs w:val="22"/>
          <w:lang w:val="en-US" w:eastAsia="de-DE"/>
        </w:rPr>
        <w:t xml:space="preserve">on </w:t>
      </w:r>
      <w:r w:rsidR="250FCF08" w:rsidRPr="3F30F54D">
        <w:rPr>
          <w:rFonts w:ascii="Arial" w:hAnsi="Arial" w:cs="Arial"/>
          <w:b/>
          <w:bCs/>
          <w:sz w:val="22"/>
          <w:szCs w:val="22"/>
          <w:lang w:val="en-US" w:eastAsia="de-DE"/>
        </w:rPr>
        <w:t>applications</w:t>
      </w:r>
      <w:r w:rsidR="4CF7D980" w:rsidRPr="3F30F54D">
        <w:rPr>
          <w:rFonts w:ascii="Arial" w:hAnsi="Arial" w:cs="Arial"/>
          <w:b/>
          <w:bCs/>
          <w:sz w:val="22"/>
          <w:szCs w:val="22"/>
          <w:lang w:val="en-US" w:eastAsia="de-DE"/>
        </w:rPr>
        <w:t xml:space="preserve"> </w:t>
      </w:r>
      <w:r w:rsidR="002B35EA" w:rsidRPr="3F30F54D">
        <w:rPr>
          <w:rFonts w:ascii="Arial" w:hAnsi="Arial" w:cs="Arial"/>
          <w:b/>
          <w:bCs/>
          <w:sz w:val="22"/>
          <w:szCs w:val="22"/>
          <w:lang w:val="en-US" w:eastAsia="de-DE"/>
        </w:rPr>
        <w:t>has increased</w:t>
      </w:r>
      <w:r w:rsidR="4FC8F263" w:rsidRPr="3F30F54D">
        <w:rPr>
          <w:rFonts w:ascii="Arial" w:hAnsi="Arial" w:cs="Arial"/>
          <w:b/>
          <w:bCs/>
          <w:sz w:val="22"/>
          <w:szCs w:val="22"/>
          <w:lang w:val="en-US" w:eastAsia="de-DE"/>
        </w:rPr>
        <w:t xml:space="preserve"> by a total of 200 new lighting products</w:t>
      </w:r>
      <w:r w:rsidR="002B35EA" w:rsidRPr="3F30F54D">
        <w:rPr>
          <w:rFonts w:ascii="Arial" w:hAnsi="Arial" w:cs="Arial"/>
          <w:b/>
          <w:bCs/>
          <w:sz w:val="22"/>
          <w:szCs w:val="22"/>
          <w:lang w:val="en-US" w:eastAsia="de-DE"/>
        </w:rPr>
        <w:t xml:space="preserve">. </w:t>
      </w:r>
      <w:r w:rsidR="00846B7D" w:rsidRPr="3F30F54D">
        <w:rPr>
          <w:rFonts w:ascii="Arial" w:hAnsi="Arial" w:cs="Arial"/>
          <w:b/>
          <w:bCs/>
          <w:sz w:val="22"/>
          <w:szCs w:val="22"/>
          <w:lang w:val="en-US" w:eastAsia="de-DE"/>
        </w:rPr>
        <w:t xml:space="preserve">This includes </w:t>
      </w:r>
      <w:r w:rsidR="4FC8F263" w:rsidRPr="3F30F54D">
        <w:rPr>
          <w:rFonts w:ascii="Arial" w:hAnsi="Arial" w:cs="Arial"/>
          <w:b/>
          <w:bCs/>
          <w:sz w:val="22"/>
          <w:szCs w:val="22"/>
          <w:lang w:val="en-US" w:eastAsia="de-DE"/>
        </w:rPr>
        <w:t>7</w:t>
      </w:r>
      <w:r w:rsidR="1811B152" w:rsidRPr="3F30F54D">
        <w:rPr>
          <w:rFonts w:ascii="Arial" w:hAnsi="Arial" w:cs="Arial"/>
          <w:b/>
          <w:bCs/>
          <w:sz w:val="22"/>
          <w:szCs w:val="22"/>
          <w:lang w:val="en-US" w:eastAsia="de-DE"/>
        </w:rPr>
        <w:t xml:space="preserve"> new light</w:t>
      </w:r>
      <w:r w:rsidR="25B58C5D" w:rsidRPr="3F30F54D">
        <w:rPr>
          <w:rFonts w:ascii="Arial" w:hAnsi="Arial" w:cs="Arial"/>
          <w:b/>
          <w:bCs/>
          <w:sz w:val="22"/>
          <w:szCs w:val="22"/>
          <w:lang w:val="en-US" w:eastAsia="de-DE"/>
        </w:rPr>
        <w:t>ing</w:t>
      </w:r>
      <w:r w:rsidR="1811B152" w:rsidRPr="3F30F54D">
        <w:rPr>
          <w:rFonts w:ascii="Arial" w:hAnsi="Arial" w:cs="Arial"/>
          <w:b/>
          <w:bCs/>
          <w:sz w:val="22"/>
          <w:szCs w:val="22"/>
          <w:lang w:val="en-US" w:eastAsia="de-DE"/>
        </w:rPr>
        <w:t xml:space="preserve"> </w:t>
      </w:r>
      <w:r w:rsidR="00491EE9" w:rsidRPr="3F30F54D">
        <w:rPr>
          <w:rFonts w:ascii="Arial" w:hAnsi="Arial" w:cs="Arial"/>
          <w:b/>
          <w:bCs/>
          <w:sz w:val="22"/>
          <w:szCs w:val="22"/>
          <w:lang w:val="en-US" w:eastAsia="de-DE"/>
        </w:rPr>
        <w:t>types</w:t>
      </w:r>
      <w:r w:rsidR="008B7149">
        <w:rPr>
          <w:rFonts w:ascii="Arial" w:hAnsi="Arial" w:cs="Arial"/>
          <w:b/>
          <w:bCs/>
          <w:sz w:val="22"/>
          <w:szCs w:val="22"/>
          <w:lang w:val="en-US" w:eastAsia="de-DE"/>
        </w:rPr>
        <w:t xml:space="preserve"> </w:t>
      </w:r>
      <w:r w:rsidR="008B7149" w:rsidRPr="7C8603BC">
        <w:rPr>
          <w:rFonts w:ascii="Arial" w:hAnsi="Arial" w:cs="Arial"/>
          <w:sz w:val="22"/>
          <w:szCs w:val="22"/>
          <w:lang w:val="en-US"/>
        </w:rPr>
        <w:t>–</w:t>
      </w:r>
      <w:r w:rsidR="008B7149">
        <w:rPr>
          <w:rFonts w:ascii="Arial" w:hAnsi="Arial" w:cs="Arial"/>
          <w:sz w:val="22"/>
          <w:szCs w:val="22"/>
          <w:lang w:val="en-US"/>
        </w:rPr>
        <w:t xml:space="preserve"> </w:t>
      </w:r>
      <w:r w:rsidR="57FB24F7" w:rsidRPr="3F30F54D">
        <w:rPr>
          <w:rFonts w:ascii="Arial" w:hAnsi="Arial" w:cs="Arial"/>
          <w:b/>
          <w:bCs/>
          <w:sz w:val="22"/>
          <w:szCs w:val="22"/>
          <w:lang w:val="en-US" w:eastAsia="de-DE"/>
        </w:rPr>
        <w:t>such</w:t>
      </w:r>
      <w:r w:rsidR="00491EE9" w:rsidRPr="3F30F54D">
        <w:rPr>
          <w:rFonts w:ascii="Arial" w:hAnsi="Arial" w:cs="Arial"/>
          <w:b/>
          <w:bCs/>
          <w:sz w:val="22"/>
          <w:szCs w:val="22"/>
          <w:lang w:val="en-US" w:eastAsia="de-DE"/>
        </w:rPr>
        <w:t xml:space="preserve"> </w:t>
      </w:r>
      <w:r w:rsidR="57FB24F7" w:rsidRPr="3F30F54D">
        <w:rPr>
          <w:rFonts w:ascii="Arial" w:hAnsi="Arial" w:cs="Arial"/>
          <w:b/>
          <w:bCs/>
          <w:sz w:val="22"/>
          <w:szCs w:val="22"/>
          <w:lang w:val="en-US" w:eastAsia="de-DE"/>
        </w:rPr>
        <w:t>as</w:t>
      </w:r>
      <w:r w:rsidR="00491EE9" w:rsidRPr="3F30F54D">
        <w:rPr>
          <w:rFonts w:ascii="Arial" w:hAnsi="Arial" w:cs="Arial"/>
          <w:b/>
          <w:bCs/>
          <w:sz w:val="22"/>
          <w:szCs w:val="22"/>
          <w:lang w:val="en-US" w:eastAsia="de-DE"/>
        </w:rPr>
        <w:t xml:space="preserve"> </w:t>
      </w:r>
      <w:r w:rsidR="5FEB434F" w:rsidRPr="3F30F54D">
        <w:rPr>
          <w:rFonts w:ascii="Arial" w:hAnsi="Arial" w:cs="Arial"/>
          <w:b/>
          <w:bCs/>
          <w:sz w:val="22"/>
          <w:szCs w:val="22"/>
          <w:lang w:val="en-US" w:eastAsia="de-DE"/>
        </w:rPr>
        <w:t>flat</w:t>
      </w:r>
      <w:r w:rsidR="2F336BE9" w:rsidRPr="3F30F54D">
        <w:rPr>
          <w:rFonts w:ascii="Arial" w:hAnsi="Arial" w:cs="Arial"/>
          <w:b/>
          <w:bCs/>
          <w:sz w:val="22"/>
          <w:szCs w:val="22"/>
          <w:lang w:val="en-US" w:eastAsia="de-DE"/>
        </w:rPr>
        <w:t xml:space="preserve"> </w:t>
      </w:r>
      <w:r w:rsidR="57FB24F7" w:rsidRPr="3F30F54D">
        <w:rPr>
          <w:rFonts w:ascii="Arial" w:hAnsi="Arial" w:cs="Arial"/>
          <w:b/>
          <w:bCs/>
          <w:sz w:val="22"/>
          <w:szCs w:val="22"/>
          <w:lang w:val="en-US" w:eastAsia="de-DE"/>
        </w:rPr>
        <w:t>dome</w:t>
      </w:r>
      <w:r w:rsidR="2F336BE9" w:rsidRPr="3F30F54D">
        <w:rPr>
          <w:rFonts w:ascii="Arial" w:hAnsi="Arial" w:cs="Arial"/>
          <w:b/>
          <w:bCs/>
          <w:sz w:val="22"/>
          <w:szCs w:val="22"/>
          <w:lang w:val="en-US" w:eastAsia="de-DE"/>
        </w:rPr>
        <w:t xml:space="preserve"> </w:t>
      </w:r>
      <w:r w:rsidR="5FEB434F" w:rsidRPr="3F30F54D">
        <w:rPr>
          <w:rFonts w:ascii="Arial" w:hAnsi="Arial" w:cs="Arial"/>
          <w:b/>
          <w:bCs/>
          <w:sz w:val="22"/>
          <w:szCs w:val="22"/>
          <w:lang w:val="en-US" w:eastAsia="de-DE"/>
        </w:rPr>
        <w:t>light</w:t>
      </w:r>
      <w:r w:rsidR="002F7734" w:rsidRPr="3F30F54D">
        <w:rPr>
          <w:rFonts w:ascii="Arial" w:hAnsi="Arial" w:cs="Arial"/>
          <w:b/>
          <w:bCs/>
          <w:sz w:val="22"/>
          <w:szCs w:val="22"/>
          <w:lang w:val="en-US" w:eastAsia="de-DE"/>
        </w:rPr>
        <w:t>s</w:t>
      </w:r>
      <w:r w:rsidR="57FB24F7" w:rsidRPr="3F30F54D">
        <w:rPr>
          <w:rFonts w:ascii="Arial" w:hAnsi="Arial" w:cs="Arial"/>
          <w:b/>
          <w:bCs/>
          <w:sz w:val="22"/>
          <w:szCs w:val="22"/>
          <w:lang w:val="en-US" w:eastAsia="de-DE"/>
        </w:rPr>
        <w:t>,</w:t>
      </w:r>
      <w:r w:rsidR="5FEB434F" w:rsidRPr="3F30F54D">
        <w:rPr>
          <w:rFonts w:ascii="Arial" w:hAnsi="Arial" w:cs="Arial"/>
          <w:b/>
          <w:bCs/>
          <w:sz w:val="22"/>
          <w:szCs w:val="22"/>
          <w:lang w:val="en-US" w:eastAsia="de-DE"/>
        </w:rPr>
        <w:t xml:space="preserve"> back</w:t>
      </w:r>
      <w:r w:rsidR="2F336BE9" w:rsidRPr="3F30F54D">
        <w:rPr>
          <w:rFonts w:ascii="Arial" w:hAnsi="Arial" w:cs="Arial"/>
          <w:b/>
          <w:bCs/>
          <w:sz w:val="22"/>
          <w:szCs w:val="22"/>
          <w:lang w:val="en-US" w:eastAsia="de-DE"/>
        </w:rPr>
        <w:t xml:space="preserve"> </w:t>
      </w:r>
      <w:r w:rsidR="5FEB434F" w:rsidRPr="3F30F54D">
        <w:rPr>
          <w:rFonts w:ascii="Arial" w:hAnsi="Arial" w:cs="Arial"/>
          <w:b/>
          <w:bCs/>
          <w:sz w:val="22"/>
          <w:szCs w:val="22"/>
          <w:lang w:val="en-US" w:eastAsia="de-DE"/>
        </w:rPr>
        <w:t>light</w:t>
      </w:r>
      <w:r w:rsidR="002F7734" w:rsidRPr="3F30F54D">
        <w:rPr>
          <w:rFonts w:ascii="Arial" w:hAnsi="Arial" w:cs="Arial"/>
          <w:b/>
          <w:bCs/>
          <w:sz w:val="22"/>
          <w:szCs w:val="22"/>
          <w:lang w:val="en-US" w:eastAsia="de-DE"/>
        </w:rPr>
        <w:t>s</w:t>
      </w:r>
      <w:r w:rsidR="00AF6A7D" w:rsidRPr="3F30F54D">
        <w:rPr>
          <w:rFonts w:ascii="Arial" w:hAnsi="Arial" w:cs="Arial"/>
          <w:b/>
          <w:bCs/>
          <w:sz w:val="22"/>
          <w:szCs w:val="22"/>
          <w:lang w:val="en-US" w:eastAsia="de-DE"/>
        </w:rPr>
        <w:t>,</w:t>
      </w:r>
      <w:r w:rsidR="44F48FC3" w:rsidRPr="3F30F54D">
        <w:rPr>
          <w:rFonts w:ascii="Arial" w:hAnsi="Arial" w:cs="Arial"/>
          <w:b/>
          <w:bCs/>
          <w:sz w:val="22"/>
          <w:szCs w:val="22"/>
          <w:lang w:val="en-US" w:eastAsia="de-DE"/>
        </w:rPr>
        <w:t xml:space="preserve"> </w:t>
      </w:r>
      <w:r w:rsidR="002F7734" w:rsidRPr="3F30F54D">
        <w:rPr>
          <w:rFonts w:ascii="Arial" w:hAnsi="Arial" w:cs="Arial"/>
          <w:b/>
          <w:bCs/>
          <w:sz w:val="22"/>
          <w:szCs w:val="22"/>
          <w:lang w:val="en-US" w:eastAsia="de-DE"/>
        </w:rPr>
        <w:t>and</w:t>
      </w:r>
      <w:r w:rsidR="44F48FC3" w:rsidRPr="3F30F54D">
        <w:rPr>
          <w:rFonts w:ascii="Arial" w:hAnsi="Arial" w:cs="Arial"/>
          <w:b/>
          <w:bCs/>
          <w:sz w:val="22"/>
          <w:szCs w:val="22"/>
          <w:lang w:val="en-US" w:eastAsia="de-DE"/>
        </w:rPr>
        <w:t xml:space="preserve"> spot</w:t>
      </w:r>
      <w:r w:rsidR="2F336BE9" w:rsidRPr="3F30F54D">
        <w:rPr>
          <w:rFonts w:ascii="Arial" w:hAnsi="Arial" w:cs="Arial"/>
          <w:b/>
          <w:bCs/>
          <w:sz w:val="22"/>
          <w:szCs w:val="22"/>
          <w:lang w:val="en-US" w:eastAsia="de-DE"/>
        </w:rPr>
        <w:t xml:space="preserve"> </w:t>
      </w:r>
      <w:r w:rsidR="00491EE9" w:rsidRPr="3F30F54D">
        <w:rPr>
          <w:rFonts w:ascii="Arial" w:hAnsi="Arial" w:cs="Arial"/>
          <w:b/>
          <w:bCs/>
          <w:sz w:val="22"/>
          <w:szCs w:val="22"/>
          <w:lang w:val="en-US" w:eastAsia="de-DE"/>
        </w:rPr>
        <w:t>light</w:t>
      </w:r>
      <w:r w:rsidR="002F7734" w:rsidRPr="3F30F54D">
        <w:rPr>
          <w:rFonts w:ascii="Arial" w:hAnsi="Arial" w:cs="Arial"/>
          <w:b/>
          <w:bCs/>
          <w:sz w:val="22"/>
          <w:szCs w:val="22"/>
          <w:lang w:val="en-US" w:eastAsia="de-DE"/>
        </w:rPr>
        <w:t>s</w:t>
      </w:r>
      <w:r w:rsidR="008B7149">
        <w:rPr>
          <w:rFonts w:ascii="Arial" w:hAnsi="Arial" w:cs="Arial"/>
          <w:b/>
          <w:bCs/>
          <w:sz w:val="22"/>
          <w:szCs w:val="22"/>
          <w:lang w:val="en-US" w:eastAsia="de-DE"/>
        </w:rPr>
        <w:t xml:space="preserve"> </w:t>
      </w:r>
      <w:r w:rsidR="008B7149" w:rsidRPr="7C8603BC">
        <w:rPr>
          <w:rFonts w:ascii="Arial" w:hAnsi="Arial" w:cs="Arial"/>
          <w:sz w:val="22"/>
          <w:szCs w:val="22"/>
          <w:lang w:val="en-US"/>
        </w:rPr>
        <w:t>–</w:t>
      </w:r>
      <w:r w:rsidR="008B7149">
        <w:rPr>
          <w:rFonts w:ascii="Arial" w:hAnsi="Arial" w:cs="Arial"/>
          <w:sz w:val="22"/>
          <w:szCs w:val="22"/>
          <w:lang w:val="en-US"/>
        </w:rPr>
        <w:t xml:space="preserve"> </w:t>
      </w:r>
      <w:r w:rsidR="44F48FC3" w:rsidRPr="3F30F54D">
        <w:rPr>
          <w:rFonts w:ascii="Arial" w:hAnsi="Arial" w:cs="Arial"/>
          <w:b/>
          <w:bCs/>
          <w:sz w:val="22"/>
          <w:szCs w:val="22"/>
          <w:lang w:val="en-US" w:eastAsia="de-DE"/>
        </w:rPr>
        <w:t>and</w:t>
      </w:r>
      <w:r w:rsidR="4FC8F263" w:rsidRPr="3F30F54D">
        <w:rPr>
          <w:rFonts w:ascii="Arial" w:hAnsi="Arial" w:cs="Arial"/>
          <w:b/>
          <w:bCs/>
          <w:sz w:val="22"/>
          <w:szCs w:val="22"/>
          <w:lang w:val="en-US" w:eastAsia="de-DE"/>
        </w:rPr>
        <w:t xml:space="preserve"> </w:t>
      </w:r>
      <w:r w:rsidR="4FC8F263" w:rsidRPr="00E868A9">
        <w:rPr>
          <w:rFonts w:ascii="Arial" w:hAnsi="Arial" w:cs="Arial"/>
          <w:b/>
          <w:bCs/>
          <w:sz w:val="22"/>
          <w:szCs w:val="22"/>
          <w:lang w:val="en-US" w:eastAsia="de-DE"/>
        </w:rPr>
        <w:t>14</w:t>
      </w:r>
      <w:r w:rsidR="4FC8F263" w:rsidRPr="00F5268D">
        <w:rPr>
          <w:rFonts w:ascii="Arial" w:hAnsi="Arial" w:cs="Arial"/>
          <w:b/>
          <w:bCs/>
          <w:sz w:val="22"/>
          <w:szCs w:val="22"/>
          <w:lang w:val="en-US" w:eastAsia="de-DE"/>
        </w:rPr>
        <w:t xml:space="preserve">4 </w:t>
      </w:r>
      <w:r w:rsidR="4FC8F263" w:rsidRPr="3F30F54D">
        <w:rPr>
          <w:rFonts w:ascii="Arial" w:hAnsi="Arial" w:cs="Arial"/>
          <w:b/>
          <w:bCs/>
          <w:sz w:val="22"/>
          <w:szCs w:val="22"/>
          <w:lang w:val="en-US" w:eastAsia="de-DE"/>
        </w:rPr>
        <w:t xml:space="preserve">lights and </w:t>
      </w:r>
      <w:r w:rsidR="00540EDD">
        <w:rPr>
          <w:rFonts w:ascii="Arial" w:hAnsi="Arial" w:cs="Arial"/>
          <w:b/>
          <w:bCs/>
          <w:sz w:val="22"/>
          <w:szCs w:val="22"/>
          <w:lang w:val="en-US" w:eastAsia="de-DE"/>
        </w:rPr>
        <w:t xml:space="preserve">additional </w:t>
      </w:r>
      <w:r w:rsidR="4FC8F263" w:rsidRPr="3F30F54D">
        <w:rPr>
          <w:rFonts w:ascii="Arial" w:hAnsi="Arial" w:cs="Arial"/>
          <w:b/>
          <w:bCs/>
          <w:sz w:val="22"/>
          <w:szCs w:val="22"/>
          <w:lang w:val="en-US" w:eastAsia="de-DE"/>
        </w:rPr>
        <w:t>matching</w:t>
      </w:r>
      <w:r w:rsidR="0295FC13" w:rsidRPr="3F30F54D">
        <w:rPr>
          <w:rFonts w:ascii="Arial" w:hAnsi="Arial" w:cs="Arial"/>
          <w:b/>
          <w:bCs/>
          <w:sz w:val="22"/>
          <w:szCs w:val="22"/>
          <w:lang w:val="en-US" w:eastAsia="de-DE"/>
        </w:rPr>
        <w:t xml:space="preserve"> accessories.</w:t>
      </w:r>
      <w:r w:rsidR="52A71953" w:rsidRPr="3F30F54D">
        <w:rPr>
          <w:rFonts w:ascii="Arial" w:hAnsi="Arial" w:cs="Arial"/>
          <w:b/>
          <w:bCs/>
          <w:sz w:val="22"/>
          <w:szCs w:val="22"/>
          <w:lang w:val="en-US" w:eastAsia="de-DE"/>
        </w:rPr>
        <w:t xml:space="preserve"> </w:t>
      </w:r>
      <w:r w:rsidR="00A07EC5" w:rsidRPr="3F30F54D">
        <w:rPr>
          <w:rFonts w:ascii="Arial" w:hAnsi="Arial" w:cs="Arial"/>
          <w:b/>
          <w:bCs/>
          <w:sz w:val="22"/>
          <w:szCs w:val="22"/>
          <w:lang w:val="en-US" w:eastAsia="de-DE"/>
        </w:rPr>
        <w:t>T</w:t>
      </w:r>
      <w:r w:rsidR="1C5503BA" w:rsidRPr="3F30F54D">
        <w:rPr>
          <w:rFonts w:ascii="Arial" w:hAnsi="Arial" w:cs="Arial"/>
          <w:b/>
          <w:bCs/>
          <w:sz w:val="22"/>
          <w:szCs w:val="22"/>
          <w:lang w:val="en-US" w:eastAsia="de-DE"/>
        </w:rPr>
        <w:t xml:space="preserve">his </w:t>
      </w:r>
      <w:r w:rsidR="1CB9803D" w:rsidRPr="3F30F54D">
        <w:rPr>
          <w:rFonts w:ascii="Arial" w:hAnsi="Arial" w:cs="Arial"/>
          <w:b/>
          <w:bCs/>
          <w:sz w:val="22"/>
          <w:szCs w:val="22"/>
          <w:lang w:val="en-US" w:eastAsia="de-DE"/>
        </w:rPr>
        <w:t>expanded portfolio</w:t>
      </w:r>
      <w:r w:rsidR="1C5503BA" w:rsidRPr="3F30F54D">
        <w:rPr>
          <w:rFonts w:ascii="Arial" w:hAnsi="Arial" w:cs="Arial"/>
          <w:b/>
          <w:bCs/>
          <w:sz w:val="22"/>
          <w:szCs w:val="22"/>
          <w:lang w:val="en-US" w:eastAsia="de-DE"/>
        </w:rPr>
        <w:t xml:space="preserve"> </w:t>
      </w:r>
      <w:r w:rsidR="736B873E" w:rsidRPr="3F30F54D">
        <w:rPr>
          <w:rFonts w:ascii="Arial" w:hAnsi="Arial" w:cs="Arial"/>
          <w:b/>
          <w:bCs/>
          <w:sz w:val="22"/>
          <w:szCs w:val="22"/>
          <w:lang w:val="en-US" w:eastAsia="de-DE"/>
        </w:rPr>
        <w:t>offers a</w:t>
      </w:r>
      <w:r w:rsidR="167E7392" w:rsidRPr="3F30F54D">
        <w:rPr>
          <w:rFonts w:ascii="Arial" w:hAnsi="Arial" w:cs="Arial"/>
          <w:b/>
          <w:bCs/>
          <w:sz w:val="22"/>
          <w:szCs w:val="22"/>
          <w:lang w:val="en-US" w:eastAsia="de-DE"/>
        </w:rPr>
        <w:t>n even</w:t>
      </w:r>
      <w:r w:rsidR="736B873E" w:rsidRPr="3F30F54D">
        <w:rPr>
          <w:rFonts w:ascii="Arial" w:hAnsi="Arial" w:cs="Arial"/>
          <w:b/>
          <w:bCs/>
          <w:sz w:val="22"/>
          <w:szCs w:val="22"/>
          <w:lang w:val="en-US" w:eastAsia="de-DE"/>
        </w:rPr>
        <w:t xml:space="preserve"> </w:t>
      </w:r>
      <w:r w:rsidR="00491EE9" w:rsidRPr="3F30F54D">
        <w:rPr>
          <w:rFonts w:ascii="Arial" w:hAnsi="Arial" w:cs="Arial"/>
          <w:b/>
          <w:bCs/>
          <w:sz w:val="22"/>
          <w:szCs w:val="22"/>
          <w:lang w:val="en-US" w:eastAsia="de-DE"/>
        </w:rPr>
        <w:t xml:space="preserve">greater </w:t>
      </w:r>
      <w:r w:rsidR="736B873E" w:rsidRPr="3F30F54D">
        <w:rPr>
          <w:rFonts w:ascii="Arial" w:hAnsi="Arial" w:cs="Arial"/>
          <w:b/>
          <w:bCs/>
          <w:sz w:val="22"/>
          <w:szCs w:val="22"/>
          <w:lang w:val="en-US" w:eastAsia="de-DE"/>
        </w:rPr>
        <w:t xml:space="preserve">variety </w:t>
      </w:r>
      <w:r w:rsidR="167E7392" w:rsidRPr="3F30F54D">
        <w:rPr>
          <w:rFonts w:ascii="Arial" w:hAnsi="Arial" w:cs="Arial"/>
          <w:b/>
          <w:bCs/>
          <w:sz w:val="22"/>
          <w:szCs w:val="22"/>
          <w:lang w:val="en-US" w:eastAsia="de-DE"/>
        </w:rPr>
        <w:t xml:space="preserve">of components </w:t>
      </w:r>
      <w:r w:rsidR="033E461C" w:rsidRPr="3F30F54D">
        <w:rPr>
          <w:rFonts w:ascii="Arial" w:hAnsi="Arial" w:cs="Arial"/>
          <w:b/>
          <w:bCs/>
          <w:sz w:val="22"/>
          <w:szCs w:val="22"/>
          <w:lang w:val="en-US" w:eastAsia="de-DE"/>
        </w:rPr>
        <w:t xml:space="preserve">to individualize </w:t>
      </w:r>
      <w:r w:rsidR="0080606A" w:rsidRPr="3F30F54D">
        <w:rPr>
          <w:rFonts w:ascii="Arial" w:hAnsi="Arial" w:cs="Arial"/>
          <w:b/>
          <w:bCs/>
          <w:sz w:val="22"/>
          <w:szCs w:val="22"/>
          <w:lang w:val="en-US" w:eastAsia="de-DE"/>
        </w:rPr>
        <w:t>customers’</w:t>
      </w:r>
      <w:r w:rsidR="736B873E" w:rsidRPr="3F30F54D">
        <w:rPr>
          <w:rFonts w:ascii="Arial" w:hAnsi="Arial" w:cs="Arial"/>
          <w:b/>
          <w:bCs/>
          <w:sz w:val="22"/>
          <w:szCs w:val="22"/>
          <w:lang w:val="en-US" w:eastAsia="de-DE"/>
        </w:rPr>
        <w:t xml:space="preserve"> </w:t>
      </w:r>
      <w:r w:rsidR="00DE06CF" w:rsidRPr="3F30F54D">
        <w:rPr>
          <w:rFonts w:ascii="Arial" w:hAnsi="Arial" w:cs="Arial"/>
          <w:b/>
          <w:bCs/>
          <w:sz w:val="22"/>
          <w:szCs w:val="22"/>
          <w:lang w:val="en-US" w:eastAsia="de-DE"/>
        </w:rPr>
        <w:t>vision solution</w:t>
      </w:r>
      <w:r w:rsidR="0080606A" w:rsidRPr="3F30F54D">
        <w:rPr>
          <w:rFonts w:ascii="Arial" w:hAnsi="Arial" w:cs="Arial"/>
          <w:b/>
          <w:bCs/>
          <w:sz w:val="22"/>
          <w:szCs w:val="22"/>
          <w:lang w:val="en-US" w:eastAsia="de-DE"/>
        </w:rPr>
        <w:t>s</w:t>
      </w:r>
      <w:r w:rsidR="56392058" w:rsidRPr="3F30F54D">
        <w:rPr>
          <w:rFonts w:ascii="Arial" w:hAnsi="Arial" w:cs="Arial"/>
          <w:b/>
          <w:bCs/>
          <w:sz w:val="22"/>
          <w:szCs w:val="22"/>
          <w:lang w:val="en-US" w:eastAsia="de-DE"/>
        </w:rPr>
        <w:t>.</w:t>
      </w:r>
      <w:r w:rsidR="27F23DC0" w:rsidRPr="3F30F54D">
        <w:rPr>
          <w:rFonts w:ascii="Arial" w:hAnsi="Arial" w:cs="Arial"/>
          <w:b/>
          <w:bCs/>
          <w:sz w:val="22"/>
          <w:szCs w:val="22"/>
          <w:lang w:val="en-US" w:eastAsia="de-DE"/>
        </w:rPr>
        <w:t xml:space="preserve"> </w:t>
      </w:r>
      <w:r w:rsidR="00D758ED" w:rsidRPr="3F30F54D">
        <w:rPr>
          <w:rFonts w:ascii="Arial" w:hAnsi="Arial" w:cs="Arial"/>
          <w:b/>
          <w:bCs/>
          <w:sz w:val="22"/>
          <w:szCs w:val="22"/>
          <w:lang w:val="en-US" w:eastAsia="de-DE"/>
        </w:rPr>
        <w:t xml:space="preserve">To help </w:t>
      </w:r>
      <w:r w:rsidR="00BB7DA8" w:rsidRPr="3F30F54D">
        <w:rPr>
          <w:rFonts w:ascii="Arial" w:hAnsi="Arial" w:cs="Arial"/>
          <w:b/>
          <w:bCs/>
          <w:sz w:val="22"/>
          <w:szCs w:val="22"/>
          <w:lang w:val="en-US" w:eastAsia="de-DE"/>
        </w:rPr>
        <w:t xml:space="preserve">customers </w:t>
      </w:r>
      <w:r w:rsidR="00D758ED" w:rsidRPr="3F30F54D">
        <w:rPr>
          <w:rFonts w:ascii="Arial" w:hAnsi="Arial" w:cs="Arial"/>
          <w:b/>
          <w:bCs/>
          <w:sz w:val="22"/>
          <w:szCs w:val="22"/>
          <w:lang w:val="en-US" w:eastAsia="de-DE"/>
        </w:rPr>
        <w:t xml:space="preserve">navigate </w:t>
      </w:r>
      <w:r w:rsidR="00BB7DA8" w:rsidRPr="3F30F54D">
        <w:rPr>
          <w:rFonts w:ascii="Arial" w:hAnsi="Arial" w:cs="Arial"/>
          <w:b/>
          <w:bCs/>
          <w:sz w:val="22"/>
          <w:szCs w:val="22"/>
          <w:lang w:val="en-US" w:eastAsia="de-DE"/>
        </w:rPr>
        <w:t xml:space="preserve">this broad range of options, </w:t>
      </w:r>
      <w:r w:rsidR="00A160A0" w:rsidRPr="3F30F54D">
        <w:rPr>
          <w:rFonts w:ascii="Arial" w:hAnsi="Arial" w:cs="Arial"/>
          <w:b/>
          <w:bCs/>
          <w:sz w:val="22"/>
          <w:szCs w:val="22"/>
          <w:lang w:val="en-US" w:eastAsia="de-DE"/>
        </w:rPr>
        <w:t xml:space="preserve">Basler </w:t>
      </w:r>
      <w:r w:rsidR="00BB7DA8" w:rsidRPr="3F30F54D">
        <w:rPr>
          <w:rFonts w:ascii="Arial" w:hAnsi="Arial" w:cs="Arial"/>
          <w:b/>
          <w:bCs/>
          <w:sz w:val="22"/>
          <w:szCs w:val="22"/>
          <w:lang w:val="en-US" w:eastAsia="de-DE"/>
        </w:rPr>
        <w:t>has unveiled</w:t>
      </w:r>
      <w:r w:rsidR="00A160A0" w:rsidRPr="3F30F54D">
        <w:rPr>
          <w:rFonts w:ascii="Arial" w:hAnsi="Arial" w:cs="Arial"/>
          <w:b/>
          <w:bCs/>
          <w:sz w:val="22"/>
          <w:szCs w:val="22"/>
          <w:lang w:val="en-US" w:eastAsia="de-DE"/>
        </w:rPr>
        <w:t xml:space="preserve"> a</w:t>
      </w:r>
      <w:r w:rsidR="27F23DC0" w:rsidRPr="3F30F54D">
        <w:rPr>
          <w:rFonts w:ascii="Arial" w:hAnsi="Arial" w:cs="Arial"/>
          <w:b/>
          <w:bCs/>
          <w:sz w:val="22"/>
          <w:szCs w:val="22"/>
          <w:lang w:val="en-US" w:eastAsia="de-DE"/>
        </w:rPr>
        <w:t xml:space="preserve"> new </w:t>
      </w:r>
      <w:r w:rsidR="36E8C9BA" w:rsidRPr="3F30F54D">
        <w:rPr>
          <w:rFonts w:ascii="Arial" w:hAnsi="Arial" w:cs="Arial"/>
          <w:b/>
          <w:bCs/>
          <w:sz w:val="22"/>
          <w:szCs w:val="22"/>
          <w:lang w:val="en-US" w:eastAsia="de-DE"/>
        </w:rPr>
        <w:t>L</w:t>
      </w:r>
      <w:r w:rsidR="27F23DC0" w:rsidRPr="3F30F54D">
        <w:rPr>
          <w:rFonts w:ascii="Arial" w:hAnsi="Arial" w:cs="Arial"/>
          <w:b/>
          <w:bCs/>
          <w:sz w:val="22"/>
          <w:szCs w:val="22"/>
          <w:lang w:val="en-US" w:eastAsia="de-DE"/>
        </w:rPr>
        <w:t xml:space="preserve">ighting </w:t>
      </w:r>
      <w:r w:rsidR="36E8C9BA" w:rsidRPr="3F30F54D">
        <w:rPr>
          <w:rFonts w:ascii="Arial" w:hAnsi="Arial" w:cs="Arial"/>
          <w:b/>
          <w:bCs/>
          <w:sz w:val="22"/>
          <w:szCs w:val="22"/>
          <w:lang w:val="en-US" w:eastAsia="de-DE"/>
        </w:rPr>
        <w:t>A</w:t>
      </w:r>
      <w:r w:rsidR="27F23DC0" w:rsidRPr="3F30F54D">
        <w:rPr>
          <w:rFonts w:ascii="Arial" w:hAnsi="Arial" w:cs="Arial"/>
          <w:b/>
          <w:bCs/>
          <w:sz w:val="22"/>
          <w:szCs w:val="22"/>
          <w:lang w:val="en-US" w:eastAsia="de-DE"/>
        </w:rPr>
        <w:t>dvisor tool</w:t>
      </w:r>
      <w:r w:rsidR="00F53119" w:rsidRPr="3F30F54D">
        <w:rPr>
          <w:rFonts w:ascii="Arial" w:hAnsi="Arial" w:cs="Arial"/>
          <w:b/>
          <w:bCs/>
          <w:sz w:val="22"/>
          <w:szCs w:val="22"/>
          <w:lang w:val="en-US" w:eastAsia="de-DE"/>
        </w:rPr>
        <w:t>. This</w:t>
      </w:r>
      <w:r w:rsidR="006D4890" w:rsidRPr="3F30F54D">
        <w:rPr>
          <w:rFonts w:ascii="Arial" w:hAnsi="Arial" w:cs="Arial"/>
          <w:b/>
          <w:bCs/>
          <w:sz w:val="22"/>
          <w:szCs w:val="22"/>
          <w:lang w:val="en-US" w:eastAsia="de-DE"/>
        </w:rPr>
        <w:t xml:space="preserve"> allows</w:t>
      </w:r>
      <w:r w:rsidR="00C366B9" w:rsidRPr="3F30F54D">
        <w:rPr>
          <w:rFonts w:ascii="Arial" w:hAnsi="Arial" w:cs="Arial"/>
          <w:b/>
          <w:bCs/>
          <w:sz w:val="22"/>
          <w:szCs w:val="22"/>
          <w:lang w:val="en-US" w:eastAsia="de-DE"/>
        </w:rPr>
        <w:t xml:space="preserve"> </w:t>
      </w:r>
      <w:r w:rsidR="007F0EAE" w:rsidRPr="3F30F54D">
        <w:rPr>
          <w:rFonts w:ascii="Arial" w:hAnsi="Arial" w:cs="Arial"/>
          <w:b/>
          <w:bCs/>
          <w:sz w:val="22"/>
          <w:szCs w:val="22"/>
          <w:lang w:val="en-US" w:eastAsia="de-DE"/>
        </w:rPr>
        <w:t>users</w:t>
      </w:r>
      <w:r w:rsidR="00C366B9" w:rsidRPr="3F30F54D">
        <w:rPr>
          <w:rFonts w:ascii="Arial" w:hAnsi="Arial" w:cs="Arial"/>
          <w:b/>
          <w:bCs/>
          <w:sz w:val="22"/>
          <w:szCs w:val="22"/>
          <w:lang w:val="en-US" w:eastAsia="de-DE"/>
        </w:rPr>
        <w:t xml:space="preserve"> to select the </w:t>
      </w:r>
      <w:r w:rsidR="00A160A0" w:rsidRPr="3F30F54D">
        <w:rPr>
          <w:rFonts w:ascii="Arial" w:hAnsi="Arial" w:cs="Arial"/>
          <w:b/>
          <w:bCs/>
          <w:sz w:val="22"/>
          <w:szCs w:val="22"/>
          <w:lang w:val="en-US" w:eastAsia="de-DE"/>
        </w:rPr>
        <w:t xml:space="preserve">correct </w:t>
      </w:r>
      <w:r w:rsidR="0CAC70F0" w:rsidRPr="3F30F54D">
        <w:rPr>
          <w:rFonts w:ascii="Arial" w:hAnsi="Arial" w:cs="Arial"/>
          <w:b/>
          <w:bCs/>
          <w:sz w:val="22"/>
          <w:szCs w:val="22"/>
          <w:lang w:val="en-US" w:eastAsia="de-DE"/>
        </w:rPr>
        <w:t>light</w:t>
      </w:r>
      <w:r w:rsidR="76FD1098" w:rsidRPr="3F30F54D">
        <w:rPr>
          <w:rFonts w:ascii="Arial" w:hAnsi="Arial" w:cs="Arial"/>
          <w:b/>
          <w:bCs/>
          <w:sz w:val="22"/>
          <w:szCs w:val="22"/>
          <w:lang w:val="en-US" w:eastAsia="de-DE"/>
        </w:rPr>
        <w:t>ing setup</w:t>
      </w:r>
      <w:r w:rsidR="0CAC70F0" w:rsidRPr="3F30F54D">
        <w:rPr>
          <w:rFonts w:ascii="Arial" w:hAnsi="Arial" w:cs="Arial"/>
          <w:b/>
          <w:bCs/>
          <w:sz w:val="22"/>
          <w:szCs w:val="22"/>
          <w:lang w:val="en-US" w:eastAsia="de-DE"/>
        </w:rPr>
        <w:t xml:space="preserve"> </w:t>
      </w:r>
      <w:r w:rsidR="006D4890" w:rsidRPr="3F30F54D">
        <w:rPr>
          <w:rFonts w:ascii="Arial" w:hAnsi="Arial" w:cs="Arial"/>
          <w:b/>
          <w:bCs/>
          <w:sz w:val="22"/>
          <w:szCs w:val="22"/>
          <w:lang w:val="en-US" w:eastAsia="de-DE"/>
        </w:rPr>
        <w:t xml:space="preserve">while </w:t>
      </w:r>
      <w:r w:rsidR="0CAC70F0" w:rsidRPr="3F30F54D">
        <w:rPr>
          <w:rFonts w:ascii="Arial" w:hAnsi="Arial" w:cs="Arial"/>
          <w:b/>
          <w:bCs/>
          <w:sz w:val="22"/>
          <w:szCs w:val="22"/>
          <w:lang w:val="en-US" w:eastAsia="de-DE"/>
        </w:rPr>
        <w:t>sav</w:t>
      </w:r>
      <w:r w:rsidR="006D4890" w:rsidRPr="3F30F54D">
        <w:rPr>
          <w:rFonts w:ascii="Arial" w:hAnsi="Arial" w:cs="Arial"/>
          <w:b/>
          <w:bCs/>
          <w:sz w:val="22"/>
          <w:szCs w:val="22"/>
          <w:lang w:val="en-US" w:eastAsia="de-DE"/>
        </w:rPr>
        <w:t>ing</w:t>
      </w:r>
      <w:r w:rsidR="0CAC70F0" w:rsidRPr="3F30F54D">
        <w:rPr>
          <w:rFonts w:ascii="Arial" w:hAnsi="Arial" w:cs="Arial"/>
          <w:b/>
          <w:bCs/>
          <w:sz w:val="22"/>
          <w:szCs w:val="22"/>
          <w:lang w:val="en-US" w:eastAsia="de-DE"/>
        </w:rPr>
        <w:t xml:space="preserve"> </w:t>
      </w:r>
      <w:r w:rsidR="005570DE" w:rsidRPr="3F30F54D">
        <w:rPr>
          <w:rFonts w:ascii="Arial" w:hAnsi="Arial" w:cs="Arial"/>
          <w:b/>
          <w:bCs/>
          <w:sz w:val="22"/>
          <w:szCs w:val="22"/>
          <w:lang w:val="en-US" w:eastAsia="de-DE"/>
        </w:rPr>
        <w:t>time and cost</w:t>
      </w:r>
      <w:r w:rsidR="0CAC70F0" w:rsidRPr="3F30F54D">
        <w:rPr>
          <w:rFonts w:ascii="Arial" w:hAnsi="Arial" w:cs="Arial"/>
          <w:b/>
          <w:bCs/>
          <w:sz w:val="22"/>
          <w:szCs w:val="22"/>
          <w:lang w:val="en-US" w:eastAsia="de-DE"/>
        </w:rPr>
        <w:t xml:space="preserve"> during integration.</w:t>
      </w:r>
      <w:r w:rsidR="3B2714FD" w:rsidRPr="3F30F54D">
        <w:rPr>
          <w:rFonts w:ascii="Arial" w:hAnsi="Arial" w:cs="Arial"/>
          <w:b/>
          <w:bCs/>
          <w:sz w:val="22"/>
          <w:szCs w:val="22"/>
          <w:lang w:val="en-US" w:eastAsia="de-DE"/>
        </w:rPr>
        <w:t xml:space="preserve"> </w:t>
      </w:r>
    </w:p>
    <w:p w14:paraId="3015F146" w14:textId="77777777" w:rsidR="004D27A8" w:rsidRPr="001A4E4D" w:rsidRDefault="004D27A8" w:rsidP="00227564">
      <w:pPr>
        <w:pStyle w:val="Speichermdienb"/>
        <w:spacing w:after="0"/>
        <w:jc w:val="both"/>
        <w:rPr>
          <w:rFonts w:cs="Arial"/>
          <w:b/>
          <w:szCs w:val="22"/>
          <w:lang w:val="en-US"/>
        </w:rPr>
      </w:pPr>
    </w:p>
    <w:p w14:paraId="70487BD8" w14:textId="3F895AFE" w:rsidR="001F516B" w:rsidRDefault="339785D3" w:rsidP="00227564">
      <w:pPr>
        <w:spacing w:after="0" w:line="240" w:lineRule="auto"/>
        <w:rPr>
          <w:rFonts w:eastAsia="Arial" w:cs="Arial"/>
          <w:color w:val="0A0A0A"/>
          <w:sz w:val="22"/>
          <w:szCs w:val="22"/>
          <w:lang w:val="en-US"/>
        </w:rPr>
      </w:pPr>
      <w:r w:rsidRPr="7C8603BC">
        <w:rPr>
          <w:rFonts w:cs="Arial"/>
          <w:b/>
          <w:bCs/>
          <w:sz w:val="22"/>
          <w:szCs w:val="22"/>
          <w:lang w:val="en-US"/>
        </w:rPr>
        <w:t>Ahrensburg, July</w:t>
      </w:r>
      <w:r w:rsidR="4B3472F2" w:rsidRPr="7C8603BC">
        <w:rPr>
          <w:rFonts w:cs="Arial"/>
          <w:b/>
          <w:bCs/>
          <w:sz w:val="22"/>
          <w:szCs w:val="22"/>
          <w:lang w:val="en-US"/>
        </w:rPr>
        <w:t xml:space="preserve"> 26, 2022 </w:t>
      </w:r>
      <w:r w:rsidRPr="7C8603BC">
        <w:rPr>
          <w:rFonts w:cs="Arial"/>
          <w:sz w:val="22"/>
          <w:szCs w:val="22"/>
          <w:lang w:val="en-US"/>
        </w:rPr>
        <w:t xml:space="preserve">– </w:t>
      </w:r>
      <w:r w:rsidR="1C86B2AE" w:rsidRPr="7C8603BC">
        <w:rPr>
          <w:rFonts w:eastAsia="Arial" w:cs="Arial"/>
          <w:color w:val="0A0A0A"/>
          <w:sz w:val="22"/>
          <w:szCs w:val="22"/>
          <w:lang w:val="en-US"/>
        </w:rPr>
        <w:t xml:space="preserve">Basler </w:t>
      </w:r>
      <w:r w:rsidR="1B36A6B3" w:rsidRPr="7C8603BC">
        <w:rPr>
          <w:rFonts w:eastAsia="Arial" w:cs="Arial"/>
          <w:color w:val="0A0A0A"/>
          <w:sz w:val="22"/>
          <w:szCs w:val="22"/>
          <w:lang w:val="en-US"/>
        </w:rPr>
        <w:t xml:space="preserve">enhances its </w:t>
      </w:r>
      <w:r w:rsidR="6D7619B9" w:rsidRPr="7C8603BC">
        <w:rPr>
          <w:rFonts w:eastAsia="Arial" w:cs="Arial"/>
          <w:color w:val="0A0A0A"/>
          <w:sz w:val="22"/>
          <w:szCs w:val="22"/>
          <w:lang w:val="en-US"/>
        </w:rPr>
        <w:t xml:space="preserve">lighting portfolio with 200 </w:t>
      </w:r>
      <w:r w:rsidR="32744D48" w:rsidRPr="7C8603BC">
        <w:rPr>
          <w:rFonts w:eastAsia="Arial" w:cs="Arial"/>
          <w:color w:val="0A0A0A"/>
          <w:sz w:val="22"/>
          <w:szCs w:val="22"/>
          <w:lang w:val="en-US"/>
        </w:rPr>
        <w:t>additio</w:t>
      </w:r>
      <w:r w:rsidR="12DB962F" w:rsidRPr="7C8603BC">
        <w:rPr>
          <w:rFonts w:eastAsia="Arial" w:cs="Arial"/>
          <w:color w:val="0A0A0A"/>
          <w:sz w:val="22"/>
          <w:szCs w:val="22"/>
          <w:lang w:val="en-US"/>
        </w:rPr>
        <w:t xml:space="preserve">nal </w:t>
      </w:r>
      <w:r w:rsidR="0900165B" w:rsidRPr="7C8603BC">
        <w:rPr>
          <w:rFonts w:eastAsia="Arial" w:cs="Arial"/>
          <w:color w:val="0A0A0A"/>
          <w:sz w:val="22"/>
          <w:szCs w:val="22"/>
          <w:lang w:val="en-US"/>
        </w:rPr>
        <w:t>light</w:t>
      </w:r>
      <w:r w:rsidR="6532F439" w:rsidRPr="7C8603BC">
        <w:rPr>
          <w:rFonts w:eastAsia="Arial" w:cs="Arial"/>
          <w:color w:val="0A0A0A"/>
          <w:sz w:val="22"/>
          <w:szCs w:val="22"/>
          <w:lang w:val="en-US"/>
        </w:rPr>
        <w:t>ing products</w:t>
      </w:r>
      <w:r w:rsidR="0900165B" w:rsidRPr="7C8603BC">
        <w:rPr>
          <w:rFonts w:eastAsia="Arial" w:cs="Arial"/>
          <w:color w:val="0A0A0A"/>
          <w:sz w:val="22"/>
          <w:szCs w:val="22"/>
          <w:lang w:val="en-US"/>
        </w:rPr>
        <w:t xml:space="preserve"> </w:t>
      </w:r>
      <w:r w:rsidR="1B36A6B3" w:rsidRPr="7C8603BC">
        <w:rPr>
          <w:rFonts w:eastAsia="Arial" w:cs="Arial"/>
          <w:color w:val="0A0A0A"/>
          <w:sz w:val="22"/>
          <w:szCs w:val="22"/>
          <w:lang w:val="en-US"/>
        </w:rPr>
        <w:t xml:space="preserve">to </w:t>
      </w:r>
      <w:r w:rsidR="00957E32">
        <w:rPr>
          <w:rFonts w:eastAsia="Arial" w:cs="Arial"/>
          <w:color w:val="0A0A0A"/>
          <w:sz w:val="22"/>
          <w:szCs w:val="22"/>
          <w:lang w:val="en-US"/>
        </w:rPr>
        <w:t>offer</w:t>
      </w:r>
      <w:r w:rsidR="00957E32" w:rsidRPr="7C8603BC">
        <w:rPr>
          <w:rFonts w:eastAsia="Arial" w:cs="Arial"/>
          <w:color w:val="0A0A0A"/>
          <w:sz w:val="22"/>
          <w:szCs w:val="22"/>
          <w:lang w:val="en-US"/>
        </w:rPr>
        <w:t xml:space="preserve"> </w:t>
      </w:r>
      <w:r w:rsidR="1870D35F" w:rsidRPr="7C8603BC">
        <w:rPr>
          <w:rFonts w:eastAsia="Arial" w:cs="Arial"/>
          <w:color w:val="0A0A0A"/>
          <w:sz w:val="22"/>
          <w:szCs w:val="22"/>
          <w:lang w:val="en-US"/>
        </w:rPr>
        <w:t>customers an outstanding selection</w:t>
      </w:r>
      <w:r w:rsidR="12DB962F" w:rsidRPr="7C8603BC">
        <w:rPr>
          <w:rFonts w:eastAsia="Arial" w:cs="Arial"/>
          <w:color w:val="0A0A0A"/>
          <w:sz w:val="22"/>
          <w:szCs w:val="22"/>
          <w:lang w:val="en-US"/>
        </w:rPr>
        <w:t xml:space="preserve"> for their vision applications</w:t>
      </w:r>
      <w:r w:rsidR="576F8555" w:rsidRPr="7C8603BC">
        <w:rPr>
          <w:rFonts w:eastAsia="Arial" w:cs="Arial"/>
          <w:color w:val="0A0A0A"/>
          <w:sz w:val="22"/>
          <w:szCs w:val="22"/>
          <w:lang w:val="en-US"/>
        </w:rPr>
        <w:t xml:space="preserve">. </w:t>
      </w:r>
      <w:r w:rsidR="25461ABB" w:rsidRPr="7C8603BC">
        <w:rPr>
          <w:rFonts w:eastAsia="Arial" w:cs="Arial"/>
          <w:color w:val="0A0A0A"/>
          <w:sz w:val="22"/>
          <w:szCs w:val="22"/>
          <w:lang w:val="en-US"/>
        </w:rPr>
        <w:t xml:space="preserve">The </w:t>
      </w:r>
      <w:r w:rsidR="001615D6">
        <w:rPr>
          <w:rFonts w:eastAsia="Arial" w:cs="Arial"/>
          <w:color w:val="0A0A0A"/>
          <w:sz w:val="22"/>
          <w:szCs w:val="22"/>
          <w:lang w:val="en-US"/>
        </w:rPr>
        <w:t>complete</w:t>
      </w:r>
      <w:r w:rsidR="001615D6" w:rsidRPr="7C8603BC">
        <w:rPr>
          <w:rFonts w:eastAsia="Arial" w:cs="Arial"/>
          <w:color w:val="0A0A0A"/>
          <w:sz w:val="22"/>
          <w:szCs w:val="22"/>
          <w:lang w:val="en-US"/>
        </w:rPr>
        <w:t xml:space="preserve"> </w:t>
      </w:r>
      <w:r w:rsidR="25461ABB" w:rsidRPr="7C8603BC">
        <w:rPr>
          <w:rFonts w:eastAsia="Arial" w:cs="Arial"/>
          <w:color w:val="0A0A0A"/>
          <w:sz w:val="22"/>
          <w:szCs w:val="22"/>
          <w:lang w:val="en-US"/>
        </w:rPr>
        <w:t xml:space="preserve">portfolio </w:t>
      </w:r>
      <w:r w:rsidR="008D3E17">
        <w:rPr>
          <w:rFonts w:eastAsia="Arial" w:cs="Arial"/>
          <w:color w:val="0A0A0A"/>
          <w:sz w:val="22"/>
          <w:szCs w:val="22"/>
          <w:lang w:val="en-US"/>
        </w:rPr>
        <w:t>spans</w:t>
      </w:r>
      <w:r w:rsidR="008D3E17" w:rsidRPr="7C8603BC">
        <w:rPr>
          <w:rFonts w:eastAsia="Arial" w:cs="Arial"/>
          <w:color w:val="0A0A0A"/>
          <w:sz w:val="22"/>
          <w:szCs w:val="22"/>
          <w:lang w:val="en-US"/>
        </w:rPr>
        <w:t xml:space="preserve"> </w:t>
      </w:r>
      <w:r w:rsidR="25461ABB" w:rsidRPr="7C8603BC">
        <w:rPr>
          <w:rFonts w:eastAsia="Arial" w:cs="Arial"/>
          <w:color w:val="0A0A0A"/>
          <w:sz w:val="22"/>
          <w:szCs w:val="22"/>
          <w:lang w:val="en-US"/>
        </w:rPr>
        <w:t>1</w:t>
      </w:r>
      <w:r w:rsidR="707E66D5" w:rsidRPr="7C8603BC">
        <w:rPr>
          <w:rFonts w:eastAsia="Arial" w:cs="Arial"/>
          <w:color w:val="0A0A0A"/>
          <w:sz w:val="22"/>
          <w:szCs w:val="22"/>
          <w:lang w:val="en-US"/>
        </w:rPr>
        <w:t>0</w:t>
      </w:r>
      <w:r w:rsidR="25461ABB" w:rsidRPr="7C8603BC">
        <w:rPr>
          <w:rFonts w:eastAsia="Arial" w:cs="Arial"/>
          <w:color w:val="0A0A0A"/>
          <w:sz w:val="22"/>
          <w:szCs w:val="22"/>
          <w:lang w:val="en-US"/>
        </w:rPr>
        <w:t xml:space="preserve"> light</w:t>
      </w:r>
      <w:r w:rsidR="25B58C5D" w:rsidRPr="7C8603BC">
        <w:rPr>
          <w:rFonts w:eastAsia="Arial" w:cs="Arial"/>
          <w:color w:val="0A0A0A"/>
          <w:sz w:val="22"/>
          <w:szCs w:val="22"/>
          <w:lang w:val="en-US"/>
        </w:rPr>
        <w:t>ing</w:t>
      </w:r>
      <w:r w:rsidR="25461ABB" w:rsidRPr="7C8603BC">
        <w:rPr>
          <w:rFonts w:eastAsia="Arial" w:cs="Arial"/>
          <w:color w:val="0A0A0A"/>
          <w:sz w:val="22"/>
          <w:szCs w:val="22"/>
          <w:lang w:val="en-US"/>
        </w:rPr>
        <w:t xml:space="preserve"> types </w:t>
      </w:r>
      <w:r w:rsidR="001615D6">
        <w:rPr>
          <w:rFonts w:eastAsia="Arial" w:cs="Arial"/>
          <w:color w:val="0A0A0A"/>
          <w:sz w:val="22"/>
          <w:szCs w:val="22"/>
          <w:lang w:val="en-US"/>
        </w:rPr>
        <w:t>(</w:t>
      </w:r>
      <w:r w:rsidR="003858E0">
        <w:rPr>
          <w:rFonts w:eastAsia="Arial" w:cs="Arial"/>
          <w:color w:val="0A0A0A"/>
          <w:sz w:val="22"/>
          <w:szCs w:val="22"/>
          <w:lang w:val="en-US"/>
        </w:rPr>
        <w:t>including</w:t>
      </w:r>
      <w:r w:rsidR="25461ABB" w:rsidRPr="7C8603BC">
        <w:rPr>
          <w:rFonts w:eastAsia="Arial" w:cs="Arial"/>
          <w:color w:val="0A0A0A"/>
          <w:sz w:val="22"/>
          <w:szCs w:val="22"/>
          <w:lang w:val="en-US"/>
        </w:rPr>
        <w:t xml:space="preserve"> ring light</w:t>
      </w:r>
      <w:r w:rsidR="003858E0">
        <w:rPr>
          <w:rFonts w:eastAsia="Arial" w:cs="Arial"/>
          <w:color w:val="0A0A0A"/>
          <w:sz w:val="22"/>
          <w:szCs w:val="22"/>
          <w:lang w:val="en-US"/>
        </w:rPr>
        <w:t xml:space="preserve">s, </w:t>
      </w:r>
      <w:r w:rsidR="25461ABB" w:rsidRPr="7C8603BC">
        <w:rPr>
          <w:rFonts w:eastAsia="Arial" w:cs="Arial"/>
          <w:color w:val="0A0A0A"/>
          <w:sz w:val="22"/>
          <w:szCs w:val="22"/>
          <w:lang w:val="en-US"/>
        </w:rPr>
        <w:t>bar light</w:t>
      </w:r>
      <w:r w:rsidR="003858E0">
        <w:rPr>
          <w:rFonts w:eastAsia="Arial" w:cs="Arial"/>
          <w:color w:val="0A0A0A"/>
          <w:sz w:val="22"/>
          <w:szCs w:val="22"/>
          <w:lang w:val="en-US"/>
        </w:rPr>
        <w:t xml:space="preserve">s, </w:t>
      </w:r>
      <w:r w:rsidR="25461ABB" w:rsidRPr="7C8603BC">
        <w:rPr>
          <w:rFonts w:eastAsia="Arial" w:cs="Arial"/>
          <w:color w:val="0A0A0A"/>
          <w:sz w:val="22"/>
          <w:szCs w:val="22"/>
          <w:lang w:val="en-US"/>
        </w:rPr>
        <w:t>dome light</w:t>
      </w:r>
      <w:r w:rsidR="003858E0">
        <w:rPr>
          <w:rFonts w:eastAsia="Arial" w:cs="Arial"/>
          <w:color w:val="0A0A0A"/>
          <w:sz w:val="22"/>
          <w:szCs w:val="22"/>
          <w:lang w:val="en-US"/>
        </w:rPr>
        <w:t>s,</w:t>
      </w:r>
      <w:r w:rsidR="25461ABB" w:rsidRPr="7C8603BC">
        <w:rPr>
          <w:rFonts w:eastAsia="Arial" w:cs="Arial"/>
          <w:color w:val="0A0A0A"/>
          <w:sz w:val="22"/>
          <w:szCs w:val="22"/>
          <w:lang w:val="en-US"/>
        </w:rPr>
        <w:t xml:space="preserve"> and many more</w:t>
      </w:r>
      <w:r w:rsidR="003858E0">
        <w:rPr>
          <w:rFonts w:eastAsia="Arial" w:cs="Arial"/>
          <w:color w:val="0A0A0A"/>
          <w:sz w:val="22"/>
          <w:szCs w:val="22"/>
          <w:lang w:val="en-US"/>
        </w:rPr>
        <w:t>)</w:t>
      </w:r>
      <w:r w:rsidR="7BE77514" w:rsidRPr="7C8603BC">
        <w:rPr>
          <w:rFonts w:eastAsia="Arial" w:cs="Arial"/>
          <w:color w:val="0A0A0A"/>
          <w:sz w:val="22"/>
          <w:szCs w:val="22"/>
          <w:lang w:val="en-US"/>
        </w:rPr>
        <w:t xml:space="preserve"> </w:t>
      </w:r>
      <w:r w:rsidR="28AACFE0" w:rsidRPr="7C8603BC">
        <w:rPr>
          <w:rFonts w:eastAsia="Arial" w:cs="Arial"/>
          <w:color w:val="0A0A0A"/>
          <w:sz w:val="22"/>
          <w:szCs w:val="22"/>
          <w:lang w:val="en-US"/>
        </w:rPr>
        <w:t>plus</w:t>
      </w:r>
      <w:r w:rsidR="7BE77514" w:rsidRPr="7C8603BC">
        <w:rPr>
          <w:rFonts w:eastAsia="Arial" w:cs="Arial"/>
          <w:color w:val="0A0A0A"/>
          <w:sz w:val="22"/>
          <w:szCs w:val="22"/>
          <w:lang w:val="en-US"/>
        </w:rPr>
        <w:t xml:space="preserve"> </w:t>
      </w:r>
      <w:r w:rsidR="7AE25F4D" w:rsidRPr="7C8603BC">
        <w:rPr>
          <w:rFonts w:eastAsia="Arial" w:cs="Arial"/>
          <w:color w:val="0A0A0A"/>
          <w:sz w:val="22"/>
          <w:szCs w:val="22"/>
          <w:lang w:val="en-US"/>
        </w:rPr>
        <w:t>numerous</w:t>
      </w:r>
      <w:r w:rsidR="7BE77514" w:rsidRPr="7C8603BC">
        <w:rPr>
          <w:rFonts w:eastAsia="Arial" w:cs="Arial"/>
          <w:color w:val="0A0A0A"/>
          <w:sz w:val="22"/>
          <w:szCs w:val="22"/>
          <w:lang w:val="en-US"/>
        </w:rPr>
        <w:t xml:space="preserve"> </w:t>
      </w:r>
      <w:r w:rsidR="79779D5C" w:rsidRPr="7C8603BC">
        <w:rPr>
          <w:rFonts w:eastAsia="Arial" w:cs="Arial"/>
          <w:color w:val="0A0A0A"/>
          <w:sz w:val="22"/>
          <w:szCs w:val="22"/>
          <w:lang w:val="en-US"/>
        </w:rPr>
        <w:t>lighting accessories</w:t>
      </w:r>
      <w:r w:rsidR="25E0E220" w:rsidRPr="7C8603BC">
        <w:rPr>
          <w:rFonts w:eastAsia="Arial" w:cs="Arial"/>
          <w:color w:val="0A0A0A"/>
          <w:sz w:val="22"/>
          <w:szCs w:val="22"/>
          <w:lang w:val="en-US"/>
        </w:rPr>
        <w:t>.</w:t>
      </w:r>
    </w:p>
    <w:p w14:paraId="26CED6EC" w14:textId="77777777" w:rsidR="001F516B" w:rsidRDefault="001F516B" w:rsidP="00227564">
      <w:pPr>
        <w:spacing w:after="0" w:line="240" w:lineRule="auto"/>
        <w:rPr>
          <w:rFonts w:eastAsia="Arial" w:cs="Arial"/>
          <w:color w:val="0A0A0A"/>
          <w:sz w:val="22"/>
          <w:szCs w:val="22"/>
          <w:lang w:val="en-US"/>
        </w:rPr>
      </w:pPr>
    </w:p>
    <w:p w14:paraId="7703C626" w14:textId="397D86CA" w:rsidR="00071C7C" w:rsidRPr="001A4E4D" w:rsidRDefault="00687134" w:rsidP="00227564">
      <w:pPr>
        <w:spacing w:after="0" w:line="240" w:lineRule="auto"/>
        <w:rPr>
          <w:rFonts w:eastAsia="Arial" w:cs="Arial"/>
          <w:color w:val="0A0A0A"/>
          <w:sz w:val="22"/>
          <w:szCs w:val="22"/>
          <w:highlight w:val="yellow"/>
          <w:lang w:val="en-US"/>
        </w:rPr>
      </w:pPr>
      <w:r w:rsidRPr="7DD09D6C">
        <w:rPr>
          <w:rFonts w:eastAsia="Arial" w:cs="Arial"/>
          <w:color w:val="0A0A0A"/>
          <w:sz w:val="22"/>
          <w:szCs w:val="22"/>
          <w:lang w:val="en-US"/>
        </w:rPr>
        <w:t>Recognizing that proper vision system lighting is crucial for every application and the inherent difficulty in finding the right setup, Basler has created the Lighting Advisor tool. This tool allows customers to choose the correct lighting to suit their individual requirements. By selecting the best illumination early in the design process, customers are prevented from over-engineering</w:t>
      </w:r>
      <w:r w:rsidR="00ED43AA" w:rsidRPr="7DD09D6C">
        <w:rPr>
          <w:rFonts w:eastAsia="Arial" w:cs="Arial"/>
          <w:color w:val="0A0A0A"/>
          <w:sz w:val="22"/>
          <w:szCs w:val="22"/>
          <w:lang w:val="en-US"/>
        </w:rPr>
        <w:t xml:space="preserve"> </w:t>
      </w:r>
      <w:r w:rsidR="00ED43AA" w:rsidRPr="7DD09D6C">
        <w:rPr>
          <w:rFonts w:cs="Arial"/>
          <w:sz w:val="22"/>
          <w:szCs w:val="22"/>
          <w:lang w:val="en-US"/>
        </w:rPr>
        <w:t xml:space="preserve">– </w:t>
      </w:r>
      <w:r w:rsidRPr="7DD09D6C">
        <w:rPr>
          <w:rFonts w:eastAsia="Arial" w:cs="Arial"/>
          <w:color w:val="0A0A0A"/>
          <w:sz w:val="22"/>
          <w:szCs w:val="22"/>
          <w:lang w:val="en-US"/>
        </w:rPr>
        <w:t xml:space="preserve">saving valuable time and integration costs on their project. </w:t>
      </w:r>
      <w:r w:rsidR="004F6E53" w:rsidRPr="7DD09D6C">
        <w:rPr>
          <w:rFonts w:eastAsia="Arial" w:cs="Arial"/>
          <w:color w:val="0A0A0A"/>
          <w:sz w:val="22"/>
          <w:szCs w:val="22"/>
          <w:lang w:val="en-US"/>
        </w:rPr>
        <w:t xml:space="preserve"> </w:t>
      </w:r>
    </w:p>
    <w:p w14:paraId="0C40C079" w14:textId="77777777" w:rsidR="002C25D9" w:rsidRPr="001A4E4D" w:rsidRDefault="002C25D9" w:rsidP="00227564">
      <w:pPr>
        <w:spacing w:after="0" w:line="240" w:lineRule="auto"/>
        <w:rPr>
          <w:rFonts w:eastAsia="Arial" w:cs="Arial"/>
          <w:color w:val="0A0A0A"/>
          <w:sz w:val="22"/>
          <w:szCs w:val="22"/>
          <w:highlight w:val="yellow"/>
          <w:lang w:val="en-US"/>
        </w:rPr>
      </w:pPr>
    </w:p>
    <w:p w14:paraId="5083DDF5" w14:textId="1F12E9B9" w:rsidR="000D48B6" w:rsidRPr="00940207" w:rsidRDefault="12F51CBD" w:rsidP="00227564">
      <w:pPr>
        <w:pStyle w:val="ASMListing"/>
        <w:tabs>
          <w:tab w:val="clear" w:pos="1814"/>
          <w:tab w:val="clear" w:pos="2722"/>
          <w:tab w:val="clear" w:pos="5443"/>
          <w:tab w:val="left" w:pos="4820"/>
        </w:tabs>
        <w:spacing w:line="240" w:lineRule="atLeast"/>
        <w:jc w:val="both"/>
        <w:rPr>
          <w:rFonts w:ascii="Arial" w:hAnsi="Arial" w:cs="Arial"/>
          <w:sz w:val="22"/>
          <w:szCs w:val="22"/>
          <w:lang w:val="en-US"/>
        </w:rPr>
      </w:pPr>
      <w:r w:rsidRPr="7C8603BC">
        <w:rPr>
          <w:rFonts w:ascii="Arial" w:hAnsi="Arial" w:cs="Arial"/>
          <w:sz w:val="22"/>
          <w:szCs w:val="22"/>
          <w:lang w:val="en-US"/>
        </w:rPr>
        <w:t xml:space="preserve">Lighting plays </w:t>
      </w:r>
      <w:r w:rsidR="00344EB9">
        <w:rPr>
          <w:rFonts w:ascii="Arial" w:hAnsi="Arial" w:cs="Arial"/>
          <w:sz w:val="22"/>
          <w:szCs w:val="22"/>
          <w:lang w:val="en-US"/>
        </w:rPr>
        <w:t xml:space="preserve">a </w:t>
      </w:r>
      <w:r w:rsidR="00344EB9" w:rsidRPr="00BB4127">
        <w:rPr>
          <w:rFonts w:ascii="Arial" w:hAnsi="Arial" w:cs="Arial"/>
          <w:sz w:val="22"/>
          <w:szCs w:val="22"/>
          <w:lang w:val="en-US"/>
        </w:rPr>
        <w:t>critical</w:t>
      </w:r>
      <w:r w:rsidR="5B6356C3" w:rsidRPr="7C8603BC">
        <w:rPr>
          <w:rFonts w:ascii="Arial" w:hAnsi="Arial" w:cs="Arial"/>
          <w:sz w:val="22"/>
          <w:szCs w:val="22"/>
          <w:lang w:val="en-US"/>
        </w:rPr>
        <w:t xml:space="preserve"> </w:t>
      </w:r>
      <w:r w:rsidRPr="7C8603BC">
        <w:rPr>
          <w:rFonts w:ascii="Arial" w:hAnsi="Arial" w:cs="Arial"/>
          <w:sz w:val="22"/>
          <w:szCs w:val="22"/>
          <w:lang w:val="en-US"/>
        </w:rPr>
        <w:t>role in a vision system</w:t>
      </w:r>
      <w:r w:rsidR="00344EB9">
        <w:rPr>
          <w:rFonts w:ascii="Arial" w:hAnsi="Arial" w:cs="Arial"/>
          <w:sz w:val="22"/>
          <w:szCs w:val="22"/>
          <w:lang w:val="en-US"/>
        </w:rPr>
        <w:t>: n</w:t>
      </w:r>
      <w:r w:rsidRPr="7C8603BC">
        <w:rPr>
          <w:rFonts w:ascii="Arial" w:hAnsi="Arial" w:cs="Arial"/>
          <w:sz w:val="22"/>
          <w:szCs w:val="22"/>
          <w:lang w:val="en-US"/>
        </w:rPr>
        <w:t>o other component can compensate for poor lighting</w:t>
      </w:r>
      <w:r w:rsidR="2FA162BF" w:rsidRPr="7C8603BC">
        <w:rPr>
          <w:rFonts w:ascii="Arial" w:hAnsi="Arial" w:cs="Arial"/>
          <w:sz w:val="22"/>
          <w:szCs w:val="22"/>
          <w:lang w:val="en-US"/>
        </w:rPr>
        <w:t>.</w:t>
      </w:r>
      <w:r w:rsidR="194BD121" w:rsidRPr="7C8603BC">
        <w:rPr>
          <w:rFonts w:ascii="Arial" w:hAnsi="Arial" w:cs="Arial"/>
          <w:sz w:val="22"/>
          <w:szCs w:val="22"/>
          <w:lang w:val="en-US"/>
        </w:rPr>
        <w:t xml:space="preserve"> </w:t>
      </w:r>
      <w:r w:rsidR="00F07A00">
        <w:rPr>
          <w:rFonts w:ascii="Arial" w:hAnsi="Arial" w:cs="Arial"/>
          <w:sz w:val="22"/>
          <w:szCs w:val="22"/>
          <w:lang w:val="en-US"/>
        </w:rPr>
        <w:t>I</w:t>
      </w:r>
      <w:r w:rsidRPr="7C8603BC">
        <w:rPr>
          <w:rFonts w:ascii="Arial" w:hAnsi="Arial" w:cs="Arial"/>
          <w:noProof/>
          <w:sz w:val="22"/>
          <w:szCs w:val="22"/>
          <w:lang w:val="en-US"/>
        </w:rPr>
        <w:t xml:space="preserve">t is </w:t>
      </w:r>
      <w:r w:rsidR="00F07A00">
        <w:rPr>
          <w:rFonts w:ascii="Arial" w:hAnsi="Arial" w:cs="Arial"/>
          <w:noProof/>
          <w:sz w:val="22"/>
          <w:szCs w:val="22"/>
          <w:lang w:val="en-US"/>
        </w:rPr>
        <w:t xml:space="preserve">often </w:t>
      </w:r>
      <w:r w:rsidR="7EDF945C" w:rsidRPr="7C8603BC">
        <w:rPr>
          <w:rFonts w:ascii="Arial" w:hAnsi="Arial" w:cs="Arial"/>
          <w:noProof/>
          <w:sz w:val="22"/>
          <w:szCs w:val="22"/>
          <w:lang w:val="en-US"/>
        </w:rPr>
        <w:t xml:space="preserve">a </w:t>
      </w:r>
      <w:r w:rsidRPr="7C8603BC">
        <w:rPr>
          <w:rFonts w:ascii="Arial" w:hAnsi="Arial" w:cs="Arial"/>
          <w:noProof/>
          <w:sz w:val="22"/>
          <w:szCs w:val="22"/>
          <w:lang w:val="en-US"/>
        </w:rPr>
        <w:t>complex</w:t>
      </w:r>
      <w:r w:rsidR="7EDF945C" w:rsidRPr="7C8603BC">
        <w:rPr>
          <w:rFonts w:ascii="Arial" w:hAnsi="Arial" w:cs="Arial"/>
          <w:noProof/>
          <w:sz w:val="22"/>
          <w:szCs w:val="22"/>
          <w:lang w:val="en-US"/>
        </w:rPr>
        <w:t xml:space="preserve"> task</w:t>
      </w:r>
      <w:r w:rsidRPr="7C8603BC">
        <w:rPr>
          <w:rFonts w:ascii="Arial" w:hAnsi="Arial" w:cs="Arial"/>
          <w:noProof/>
          <w:sz w:val="22"/>
          <w:szCs w:val="22"/>
          <w:lang w:val="en-US"/>
        </w:rPr>
        <w:t xml:space="preserve"> to find </w:t>
      </w:r>
      <w:r w:rsidR="008F6459" w:rsidRPr="7C8603BC">
        <w:rPr>
          <w:rFonts w:ascii="Arial" w:hAnsi="Arial" w:cs="Arial"/>
          <w:noProof/>
          <w:sz w:val="22"/>
          <w:szCs w:val="22"/>
          <w:lang w:val="en-US"/>
        </w:rPr>
        <w:t xml:space="preserve">the </w:t>
      </w:r>
      <w:r w:rsidR="00F07A00">
        <w:rPr>
          <w:rFonts w:ascii="Arial" w:hAnsi="Arial" w:cs="Arial"/>
          <w:noProof/>
          <w:sz w:val="22"/>
          <w:szCs w:val="22"/>
          <w:lang w:val="en-US"/>
        </w:rPr>
        <w:t>correct</w:t>
      </w:r>
      <w:r w:rsidR="00F07A00" w:rsidRPr="7C8603BC">
        <w:rPr>
          <w:rFonts w:ascii="Arial" w:hAnsi="Arial" w:cs="Arial"/>
          <w:noProof/>
          <w:sz w:val="22"/>
          <w:szCs w:val="22"/>
          <w:lang w:val="en-US"/>
        </w:rPr>
        <w:t xml:space="preserve"> </w:t>
      </w:r>
      <w:r w:rsidRPr="7C8603BC">
        <w:rPr>
          <w:rFonts w:ascii="Arial" w:hAnsi="Arial" w:cs="Arial"/>
          <w:noProof/>
          <w:sz w:val="22"/>
          <w:szCs w:val="22"/>
          <w:lang w:val="en-US"/>
        </w:rPr>
        <w:t>light</w:t>
      </w:r>
      <w:r w:rsidR="4E7E81B4" w:rsidRPr="7C8603BC">
        <w:rPr>
          <w:rFonts w:ascii="Arial" w:hAnsi="Arial" w:cs="Arial"/>
          <w:noProof/>
          <w:sz w:val="22"/>
          <w:szCs w:val="22"/>
          <w:lang w:val="en-US"/>
        </w:rPr>
        <w:t>ing type</w:t>
      </w:r>
      <w:r w:rsidRPr="7C8603BC">
        <w:rPr>
          <w:rFonts w:ascii="Arial" w:hAnsi="Arial" w:cs="Arial"/>
          <w:noProof/>
          <w:sz w:val="22"/>
          <w:szCs w:val="22"/>
          <w:lang w:val="en-US"/>
        </w:rPr>
        <w:t xml:space="preserve">, the right </w:t>
      </w:r>
      <w:r w:rsidR="273A3FD1" w:rsidRPr="7C8603BC">
        <w:rPr>
          <w:rFonts w:ascii="Arial" w:hAnsi="Arial" w:cs="Arial"/>
          <w:noProof/>
          <w:sz w:val="22"/>
          <w:szCs w:val="22"/>
          <w:lang w:val="en-US"/>
        </w:rPr>
        <w:t xml:space="preserve">illumination </w:t>
      </w:r>
      <w:r w:rsidRPr="7C8603BC">
        <w:rPr>
          <w:rFonts w:ascii="Arial" w:hAnsi="Arial" w:cs="Arial"/>
          <w:noProof/>
          <w:sz w:val="22"/>
          <w:szCs w:val="22"/>
          <w:lang w:val="en-US"/>
        </w:rPr>
        <w:t xml:space="preserve">technique, </w:t>
      </w:r>
      <w:r w:rsidR="4BAC9F87" w:rsidRPr="7C8603BC">
        <w:rPr>
          <w:rFonts w:ascii="Arial" w:hAnsi="Arial" w:cs="Arial"/>
          <w:noProof/>
          <w:sz w:val="22"/>
          <w:szCs w:val="22"/>
          <w:lang w:val="en-US"/>
        </w:rPr>
        <w:t xml:space="preserve">and </w:t>
      </w:r>
      <w:r w:rsidRPr="7C8603BC">
        <w:rPr>
          <w:rFonts w:ascii="Arial" w:hAnsi="Arial" w:cs="Arial"/>
          <w:noProof/>
          <w:sz w:val="22"/>
          <w:szCs w:val="22"/>
          <w:lang w:val="en-US"/>
        </w:rPr>
        <w:t xml:space="preserve">the </w:t>
      </w:r>
      <w:r w:rsidR="736A292A" w:rsidRPr="7C8603BC">
        <w:rPr>
          <w:rFonts w:ascii="Arial" w:hAnsi="Arial" w:cs="Arial"/>
          <w:noProof/>
          <w:sz w:val="22"/>
          <w:szCs w:val="22"/>
          <w:lang w:val="en-US"/>
        </w:rPr>
        <w:t>appropriate</w:t>
      </w:r>
      <w:r w:rsidRPr="7C8603BC">
        <w:rPr>
          <w:rFonts w:ascii="Arial" w:hAnsi="Arial" w:cs="Arial"/>
          <w:noProof/>
          <w:sz w:val="22"/>
          <w:szCs w:val="22"/>
          <w:lang w:val="en-US"/>
        </w:rPr>
        <w:t xml:space="preserve"> wavelength</w:t>
      </w:r>
      <w:r w:rsidRPr="7C8603BC">
        <w:rPr>
          <w:rFonts w:ascii="Arial" w:hAnsi="Arial" w:cs="Arial"/>
          <w:sz w:val="22"/>
          <w:szCs w:val="22"/>
          <w:lang w:val="en-US"/>
        </w:rPr>
        <w:t>.</w:t>
      </w:r>
      <w:r w:rsidR="7841E53E" w:rsidRPr="7C8603BC">
        <w:rPr>
          <w:rFonts w:ascii="Arial" w:hAnsi="Arial" w:cs="Arial"/>
          <w:sz w:val="22"/>
          <w:szCs w:val="22"/>
          <w:lang w:val="en-US"/>
        </w:rPr>
        <w:t xml:space="preserve"> </w:t>
      </w:r>
      <w:r w:rsidR="00B168CE">
        <w:rPr>
          <w:rFonts w:ascii="Arial" w:hAnsi="Arial" w:cs="Arial"/>
          <w:sz w:val="22"/>
          <w:szCs w:val="22"/>
          <w:lang w:val="en-US"/>
        </w:rPr>
        <w:t>However, i</w:t>
      </w:r>
      <w:r w:rsidR="1304302D" w:rsidRPr="7C8603BC">
        <w:rPr>
          <w:rFonts w:ascii="Arial" w:hAnsi="Arial" w:cs="Arial"/>
          <w:sz w:val="22"/>
          <w:szCs w:val="22"/>
          <w:lang w:val="en-US"/>
        </w:rPr>
        <w:t>t is</w:t>
      </w:r>
      <w:r w:rsidR="264E84A8" w:rsidRPr="7C8603BC">
        <w:rPr>
          <w:rFonts w:ascii="Arial" w:hAnsi="Arial" w:cs="Arial"/>
          <w:sz w:val="22"/>
          <w:szCs w:val="22"/>
          <w:lang w:val="en-US"/>
        </w:rPr>
        <w:t xml:space="preserve"> crucial to select suitable lighting </w:t>
      </w:r>
      <w:r w:rsidR="33AF49C9" w:rsidRPr="7C8603BC">
        <w:rPr>
          <w:rFonts w:ascii="Arial" w:hAnsi="Arial" w:cs="Arial"/>
          <w:sz w:val="22"/>
          <w:szCs w:val="22"/>
          <w:lang w:val="en-US"/>
        </w:rPr>
        <w:t xml:space="preserve">early </w:t>
      </w:r>
      <w:r w:rsidR="03657E9A" w:rsidRPr="7C8603BC">
        <w:rPr>
          <w:rFonts w:ascii="Arial" w:hAnsi="Arial" w:cs="Arial"/>
          <w:sz w:val="22"/>
          <w:szCs w:val="22"/>
          <w:lang w:val="en-US"/>
        </w:rPr>
        <w:t xml:space="preserve">in the design process </w:t>
      </w:r>
      <w:r w:rsidR="73992D0B" w:rsidRPr="7C8603BC">
        <w:rPr>
          <w:rFonts w:ascii="Arial" w:hAnsi="Arial" w:cs="Arial"/>
          <w:sz w:val="22"/>
          <w:szCs w:val="22"/>
          <w:lang w:val="en-US"/>
        </w:rPr>
        <w:t xml:space="preserve">to </w:t>
      </w:r>
      <w:r w:rsidR="3295B3F5" w:rsidRPr="7C8603BC">
        <w:rPr>
          <w:rFonts w:ascii="Arial" w:hAnsi="Arial" w:cs="Arial"/>
          <w:sz w:val="22"/>
          <w:szCs w:val="22"/>
          <w:lang w:val="en-US"/>
        </w:rPr>
        <w:t>achieve the best possible results for your vision system</w:t>
      </w:r>
      <w:r w:rsidR="57C23CC6" w:rsidRPr="7C8603BC">
        <w:rPr>
          <w:rFonts w:ascii="Arial" w:hAnsi="Arial" w:cs="Arial"/>
          <w:sz w:val="22"/>
          <w:szCs w:val="22"/>
          <w:lang w:val="en-US"/>
        </w:rPr>
        <w:t xml:space="preserve">. </w:t>
      </w:r>
      <w:r w:rsidR="2F40ACA2" w:rsidRPr="7C8603BC">
        <w:rPr>
          <w:rFonts w:ascii="Arial" w:hAnsi="Arial" w:cs="Arial"/>
          <w:sz w:val="22"/>
          <w:szCs w:val="22"/>
          <w:lang w:val="en-US"/>
        </w:rPr>
        <w:t xml:space="preserve">That is why </w:t>
      </w:r>
      <w:r w:rsidR="63FD992D" w:rsidRPr="7C8603BC">
        <w:rPr>
          <w:rFonts w:ascii="Arial" w:hAnsi="Arial" w:cs="Arial"/>
          <w:sz w:val="22"/>
          <w:szCs w:val="22"/>
          <w:lang w:val="en-US"/>
        </w:rPr>
        <w:t xml:space="preserve">Basler </w:t>
      </w:r>
      <w:r w:rsidR="03657E9A" w:rsidRPr="7C8603BC">
        <w:rPr>
          <w:rFonts w:ascii="Arial" w:hAnsi="Arial" w:cs="Arial"/>
          <w:sz w:val="22"/>
          <w:szCs w:val="22"/>
          <w:lang w:val="en-US"/>
        </w:rPr>
        <w:t>emphasize</w:t>
      </w:r>
      <w:r w:rsidR="00F34D17">
        <w:rPr>
          <w:rFonts w:ascii="Arial" w:hAnsi="Arial" w:cs="Arial"/>
          <w:sz w:val="22"/>
          <w:szCs w:val="22"/>
          <w:lang w:val="en-US"/>
        </w:rPr>
        <w:t>s</w:t>
      </w:r>
      <w:r w:rsidR="03657E9A" w:rsidRPr="7C8603BC">
        <w:rPr>
          <w:rFonts w:ascii="Arial" w:hAnsi="Arial" w:cs="Arial"/>
          <w:sz w:val="22"/>
          <w:szCs w:val="22"/>
          <w:lang w:val="en-US"/>
        </w:rPr>
        <w:t xml:space="preserve"> this </w:t>
      </w:r>
      <w:r w:rsidR="1A216FC1" w:rsidRPr="7C8603BC">
        <w:rPr>
          <w:rFonts w:ascii="Arial" w:hAnsi="Arial" w:cs="Arial"/>
          <w:sz w:val="22"/>
          <w:szCs w:val="22"/>
          <w:lang w:val="en-US"/>
        </w:rPr>
        <w:t xml:space="preserve">vision </w:t>
      </w:r>
      <w:r w:rsidR="03657E9A" w:rsidRPr="7C8603BC">
        <w:rPr>
          <w:rFonts w:ascii="Arial" w:hAnsi="Arial" w:cs="Arial"/>
          <w:sz w:val="22"/>
          <w:szCs w:val="22"/>
          <w:lang w:val="en-US"/>
        </w:rPr>
        <w:t xml:space="preserve">component and provides </w:t>
      </w:r>
      <w:r w:rsidR="31D8801B" w:rsidRPr="7C8603BC">
        <w:rPr>
          <w:rFonts w:ascii="Arial" w:hAnsi="Arial" w:cs="Arial"/>
          <w:sz w:val="22"/>
          <w:szCs w:val="22"/>
          <w:lang w:val="en-US"/>
        </w:rPr>
        <w:t xml:space="preserve">a </w:t>
      </w:r>
      <w:r w:rsidR="4525E991" w:rsidRPr="7C8603BC">
        <w:rPr>
          <w:rFonts w:ascii="Arial" w:hAnsi="Arial" w:cs="Arial"/>
          <w:sz w:val="22"/>
          <w:szCs w:val="22"/>
          <w:lang w:val="en-US"/>
        </w:rPr>
        <w:t xml:space="preserve">broad selection </w:t>
      </w:r>
      <w:r w:rsidR="290F478F" w:rsidRPr="7C8603BC">
        <w:rPr>
          <w:rFonts w:ascii="Arial" w:hAnsi="Arial" w:cs="Arial"/>
          <w:sz w:val="22"/>
          <w:szCs w:val="22"/>
          <w:lang w:val="en-US"/>
        </w:rPr>
        <w:t xml:space="preserve">for an optimal </w:t>
      </w:r>
      <w:r w:rsidR="1A216FC1" w:rsidRPr="7C8603BC">
        <w:rPr>
          <w:rFonts w:ascii="Arial" w:hAnsi="Arial" w:cs="Arial"/>
          <w:sz w:val="22"/>
          <w:szCs w:val="22"/>
          <w:lang w:val="en-US"/>
        </w:rPr>
        <w:t>customer solution</w:t>
      </w:r>
      <w:r w:rsidR="4DAB3559" w:rsidRPr="7C8603BC">
        <w:rPr>
          <w:rFonts w:ascii="Arial" w:hAnsi="Arial" w:cs="Arial"/>
          <w:sz w:val="22"/>
          <w:szCs w:val="22"/>
          <w:lang w:val="en-US"/>
        </w:rPr>
        <w:t xml:space="preserve"> </w:t>
      </w:r>
      <w:r w:rsidR="79C62A7F" w:rsidRPr="7C8603BC">
        <w:rPr>
          <w:rFonts w:ascii="Arial" w:hAnsi="Arial" w:cs="Arial"/>
          <w:sz w:val="22"/>
          <w:szCs w:val="22"/>
          <w:lang w:val="en-US"/>
        </w:rPr>
        <w:t xml:space="preserve">along the entire vision chain </w:t>
      </w:r>
      <w:r w:rsidR="0F71DE87" w:rsidRPr="7C8603BC">
        <w:rPr>
          <w:rFonts w:ascii="Arial" w:hAnsi="Arial" w:cs="Arial"/>
          <w:sz w:val="22"/>
          <w:szCs w:val="22"/>
          <w:lang w:val="en-US"/>
        </w:rPr>
        <w:t>–</w:t>
      </w:r>
      <w:r w:rsidR="79C62A7F" w:rsidRPr="7C8603BC">
        <w:rPr>
          <w:rFonts w:ascii="Arial" w:hAnsi="Arial" w:cs="Arial"/>
          <w:sz w:val="22"/>
          <w:szCs w:val="22"/>
          <w:lang w:val="en-US"/>
        </w:rPr>
        <w:t xml:space="preserve"> </w:t>
      </w:r>
      <w:r w:rsidR="0F71DE87" w:rsidRPr="7C8603BC">
        <w:rPr>
          <w:rFonts w:ascii="Arial" w:hAnsi="Arial" w:cs="Arial"/>
          <w:sz w:val="22"/>
          <w:szCs w:val="22"/>
          <w:lang w:val="en-US"/>
        </w:rPr>
        <w:t xml:space="preserve">from lighting to </w:t>
      </w:r>
      <w:r w:rsidR="2AB66619" w:rsidRPr="7C8603BC">
        <w:rPr>
          <w:rFonts w:ascii="Arial" w:hAnsi="Arial" w:cs="Arial"/>
          <w:sz w:val="22"/>
          <w:szCs w:val="22"/>
          <w:lang w:val="en-US"/>
        </w:rPr>
        <w:t>image processing</w:t>
      </w:r>
      <w:r w:rsidR="216C1226" w:rsidRPr="7C8603BC">
        <w:rPr>
          <w:rFonts w:ascii="Arial" w:hAnsi="Arial" w:cs="Arial"/>
          <w:sz w:val="22"/>
          <w:szCs w:val="22"/>
          <w:lang w:val="en-US"/>
        </w:rPr>
        <w:t>.</w:t>
      </w:r>
    </w:p>
    <w:p w14:paraId="51796FEA" w14:textId="13A479A5" w:rsidR="7C8603BC" w:rsidRDefault="0DACA799" w:rsidP="0DACA799">
      <w:pPr>
        <w:pStyle w:val="ASMListing"/>
        <w:tabs>
          <w:tab w:val="clear" w:pos="1814"/>
          <w:tab w:val="clear" w:pos="2722"/>
          <w:tab w:val="clear" w:pos="5443"/>
          <w:tab w:val="left" w:pos="4820"/>
        </w:tabs>
        <w:spacing w:line="240" w:lineRule="atLeast"/>
        <w:jc w:val="both"/>
        <w:rPr>
          <w:color w:val="333333"/>
          <w:lang w:val="en-US"/>
        </w:rPr>
      </w:pPr>
      <w:r w:rsidRPr="0DACA799">
        <w:rPr>
          <w:rFonts w:ascii="Arial" w:hAnsi="Arial" w:cs="Arial"/>
          <w:sz w:val="22"/>
          <w:szCs w:val="22"/>
          <w:lang w:val="en-US"/>
        </w:rPr>
        <w:t>Torben Deike, Product Category Manager</w:t>
      </w:r>
      <w:r w:rsidR="7C8603BC" w:rsidRPr="0DACA799">
        <w:rPr>
          <w:rFonts w:ascii="Arial" w:hAnsi="Arial" w:cs="Arial"/>
          <w:sz w:val="22"/>
          <w:szCs w:val="22"/>
          <w:lang w:val="en-US"/>
        </w:rPr>
        <w:t xml:space="preserve"> at Basler, adds:</w:t>
      </w:r>
      <w:r w:rsidR="00333721" w:rsidRPr="0DACA799">
        <w:rPr>
          <w:rFonts w:ascii="Arial" w:hAnsi="Arial" w:cs="Arial"/>
          <w:sz w:val="22"/>
          <w:szCs w:val="22"/>
          <w:lang w:val="en-US"/>
        </w:rPr>
        <w:t xml:space="preserve"> </w:t>
      </w:r>
      <w:r w:rsidR="000B4218" w:rsidRPr="0DACA799">
        <w:rPr>
          <w:rFonts w:ascii="Arial" w:hAnsi="Arial" w:cs="Arial"/>
          <w:sz w:val="22"/>
          <w:szCs w:val="22"/>
          <w:lang w:val="en-US"/>
        </w:rPr>
        <w:t>"Following Basler's award-winning premium product line featuring SLP, we now expand our lighting portfolio with cost-effective lights to offer an optimal solution for every customer."</w:t>
      </w:r>
    </w:p>
    <w:p w14:paraId="0F473ADC" w14:textId="77777777" w:rsidR="002A2A9F" w:rsidRDefault="002A2A9F" w:rsidP="00227564">
      <w:pPr>
        <w:pStyle w:val="ASMListing"/>
        <w:tabs>
          <w:tab w:val="clear" w:pos="1814"/>
          <w:tab w:val="clear" w:pos="2722"/>
          <w:tab w:val="clear" w:pos="5443"/>
          <w:tab w:val="left" w:pos="4820"/>
        </w:tabs>
        <w:spacing w:line="240" w:lineRule="atLeast"/>
        <w:jc w:val="both"/>
        <w:rPr>
          <w:rFonts w:ascii="Arial" w:hAnsi="Arial" w:cs="Arial"/>
          <w:b/>
          <w:bCs/>
          <w:sz w:val="22"/>
          <w:szCs w:val="22"/>
          <w:lang w:val="en-US"/>
        </w:rPr>
      </w:pPr>
    </w:p>
    <w:p w14:paraId="0DAE41E9" w14:textId="0C972F6A" w:rsidR="000A7A8A" w:rsidRPr="00EB7992" w:rsidRDefault="000A7A8A" w:rsidP="00227564">
      <w:pPr>
        <w:pStyle w:val="ASMListing"/>
        <w:tabs>
          <w:tab w:val="clear" w:pos="1814"/>
          <w:tab w:val="clear" w:pos="2722"/>
          <w:tab w:val="clear" w:pos="5443"/>
          <w:tab w:val="left" w:pos="4820"/>
        </w:tabs>
        <w:spacing w:line="240" w:lineRule="atLeast"/>
        <w:jc w:val="both"/>
        <w:rPr>
          <w:rFonts w:ascii="Arial" w:hAnsi="Arial" w:cs="Arial"/>
          <w:b/>
          <w:bCs/>
          <w:sz w:val="22"/>
          <w:szCs w:val="22"/>
          <w:lang w:val="en-US"/>
        </w:rPr>
      </w:pPr>
      <w:r w:rsidRPr="00EB7992">
        <w:rPr>
          <w:rFonts w:ascii="Arial" w:hAnsi="Arial" w:cs="Arial"/>
          <w:b/>
          <w:bCs/>
          <w:sz w:val="22"/>
          <w:szCs w:val="22"/>
          <w:lang w:val="en-US"/>
        </w:rPr>
        <w:t>Advantages of Basler Lights</w:t>
      </w:r>
    </w:p>
    <w:p w14:paraId="435826A1" w14:textId="77777777" w:rsidR="00D43F44" w:rsidRPr="001A4E4D" w:rsidRDefault="00D43F44" w:rsidP="00227564">
      <w:pPr>
        <w:pStyle w:val="paragraph"/>
        <w:spacing w:before="0" w:beforeAutospacing="0" w:after="0" w:afterAutospacing="0"/>
        <w:jc w:val="both"/>
        <w:textAlignment w:val="baseline"/>
        <w:rPr>
          <w:rFonts w:ascii="Arial" w:eastAsia="Arial" w:hAnsi="Arial" w:cs="Arial"/>
          <w:noProof/>
          <w:color w:val="0A0A0A"/>
          <w:sz w:val="22"/>
          <w:szCs w:val="22"/>
          <w:lang w:val="en-US" w:eastAsia="de-DE"/>
        </w:rPr>
      </w:pPr>
    </w:p>
    <w:p w14:paraId="2BE05B37" w14:textId="2A0BC6B8" w:rsidR="00F425DC" w:rsidRPr="001A4E4D" w:rsidRDefault="7246A452" w:rsidP="7C8603BC">
      <w:pPr>
        <w:pStyle w:val="paragraph"/>
        <w:spacing w:before="0" w:beforeAutospacing="0" w:after="0" w:afterAutospacing="0"/>
        <w:jc w:val="both"/>
        <w:textAlignment w:val="baseline"/>
        <w:rPr>
          <w:rFonts w:ascii="Arial" w:eastAsia="Arial" w:hAnsi="Arial" w:cs="Arial"/>
          <w:noProof/>
          <w:color w:val="0A0A0A"/>
          <w:sz w:val="22"/>
          <w:szCs w:val="22"/>
          <w:lang w:val="en-US" w:eastAsia="de-DE"/>
        </w:rPr>
      </w:pPr>
      <w:r w:rsidRPr="7C8603BC">
        <w:rPr>
          <w:rFonts w:ascii="Arial" w:eastAsia="Arial" w:hAnsi="Arial" w:cs="Arial"/>
          <w:noProof/>
          <w:color w:val="0A0A0A"/>
          <w:sz w:val="22"/>
          <w:szCs w:val="22"/>
          <w:lang w:val="en-US" w:eastAsia="de-DE"/>
        </w:rPr>
        <w:t>Basle</w:t>
      </w:r>
      <w:r w:rsidR="7EF02296" w:rsidRPr="7C8603BC">
        <w:rPr>
          <w:rFonts w:ascii="Arial" w:eastAsia="Arial" w:hAnsi="Arial" w:cs="Arial"/>
          <w:noProof/>
          <w:color w:val="0A0A0A"/>
          <w:sz w:val="22"/>
          <w:szCs w:val="22"/>
          <w:lang w:val="en-US" w:eastAsia="de-DE"/>
        </w:rPr>
        <w:t xml:space="preserve">r </w:t>
      </w:r>
      <w:r w:rsidR="7ED893F7" w:rsidRPr="7C8603BC">
        <w:rPr>
          <w:rFonts w:ascii="Arial" w:eastAsia="Arial" w:hAnsi="Arial" w:cs="Arial"/>
          <w:noProof/>
          <w:color w:val="0A0A0A"/>
          <w:sz w:val="22"/>
          <w:szCs w:val="22"/>
          <w:lang w:val="en-US" w:eastAsia="de-DE"/>
        </w:rPr>
        <w:t>L</w:t>
      </w:r>
      <w:r w:rsidR="6A495831" w:rsidRPr="7C8603BC">
        <w:rPr>
          <w:rFonts w:ascii="Arial" w:eastAsia="Arial" w:hAnsi="Arial" w:cs="Arial"/>
          <w:noProof/>
          <w:color w:val="0A0A0A"/>
          <w:sz w:val="22"/>
          <w:szCs w:val="22"/>
          <w:lang w:val="en-US" w:eastAsia="de-DE"/>
        </w:rPr>
        <w:t>ights are</w:t>
      </w:r>
      <w:r w:rsidR="7EF02296" w:rsidRPr="7C8603BC">
        <w:rPr>
          <w:rFonts w:ascii="Arial" w:eastAsia="Arial" w:hAnsi="Arial" w:cs="Arial"/>
          <w:noProof/>
          <w:color w:val="0A0A0A"/>
          <w:sz w:val="22"/>
          <w:szCs w:val="22"/>
          <w:lang w:val="en-US" w:eastAsia="de-DE"/>
        </w:rPr>
        <w:t xml:space="preserve"> tested </w:t>
      </w:r>
      <w:r w:rsidR="00611A34">
        <w:rPr>
          <w:rFonts w:ascii="Arial" w:eastAsia="Arial" w:hAnsi="Arial" w:cs="Arial"/>
          <w:noProof/>
          <w:color w:val="0A0A0A"/>
          <w:sz w:val="22"/>
          <w:szCs w:val="22"/>
          <w:lang w:val="en-US" w:eastAsia="de-DE"/>
        </w:rPr>
        <w:t>for</w:t>
      </w:r>
      <w:r w:rsidR="00611A34" w:rsidRPr="7C8603BC">
        <w:rPr>
          <w:rFonts w:ascii="Arial" w:eastAsia="Arial" w:hAnsi="Arial" w:cs="Arial"/>
          <w:noProof/>
          <w:color w:val="0A0A0A"/>
          <w:sz w:val="22"/>
          <w:szCs w:val="22"/>
          <w:lang w:val="en-US" w:eastAsia="de-DE"/>
        </w:rPr>
        <w:t xml:space="preserve"> </w:t>
      </w:r>
      <w:r w:rsidR="7EF02296" w:rsidRPr="7C8603BC">
        <w:rPr>
          <w:rFonts w:ascii="Arial" w:eastAsia="Arial" w:hAnsi="Arial" w:cs="Arial"/>
          <w:noProof/>
          <w:color w:val="0A0A0A"/>
          <w:sz w:val="22"/>
          <w:szCs w:val="22"/>
          <w:lang w:val="en-US" w:eastAsia="de-DE"/>
        </w:rPr>
        <w:t>stability</w:t>
      </w:r>
      <w:r w:rsidR="43C98430" w:rsidRPr="7C8603BC">
        <w:rPr>
          <w:rFonts w:ascii="Arial" w:eastAsia="Arial" w:hAnsi="Arial" w:cs="Arial"/>
          <w:noProof/>
          <w:color w:val="0A0A0A"/>
          <w:sz w:val="22"/>
          <w:szCs w:val="22"/>
          <w:lang w:val="en-US" w:eastAsia="de-DE"/>
        </w:rPr>
        <w:t xml:space="preserve"> and</w:t>
      </w:r>
      <w:r w:rsidR="7EF02296" w:rsidRPr="7C8603BC">
        <w:rPr>
          <w:rFonts w:ascii="Arial" w:eastAsia="Arial" w:hAnsi="Arial" w:cs="Arial"/>
          <w:noProof/>
          <w:color w:val="0A0A0A"/>
          <w:sz w:val="22"/>
          <w:szCs w:val="22"/>
          <w:lang w:val="en-US" w:eastAsia="de-DE"/>
        </w:rPr>
        <w:t xml:space="preserve"> usability to meet the </w:t>
      </w:r>
      <w:r w:rsidR="00611A34">
        <w:rPr>
          <w:rFonts w:ascii="Arial" w:eastAsia="Arial" w:hAnsi="Arial" w:cs="Arial"/>
          <w:noProof/>
          <w:color w:val="0A0A0A"/>
          <w:sz w:val="22"/>
          <w:szCs w:val="22"/>
          <w:lang w:val="en-US" w:eastAsia="de-DE"/>
        </w:rPr>
        <w:t>company’s well-</w:t>
      </w:r>
      <w:r w:rsidR="7EF02296" w:rsidRPr="7C8603BC">
        <w:rPr>
          <w:rFonts w:ascii="Arial" w:eastAsia="Arial" w:hAnsi="Arial" w:cs="Arial"/>
          <w:noProof/>
          <w:color w:val="0A0A0A"/>
          <w:sz w:val="22"/>
          <w:szCs w:val="22"/>
          <w:lang w:val="en-US" w:eastAsia="de-DE"/>
        </w:rPr>
        <w:t>known quality standards</w:t>
      </w:r>
      <w:r w:rsidR="00611A34">
        <w:rPr>
          <w:rFonts w:ascii="Arial" w:eastAsia="Arial" w:hAnsi="Arial" w:cs="Arial"/>
          <w:noProof/>
          <w:color w:val="0A0A0A"/>
          <w:sz w:val="22"/>
          <w:szCs w:val="22"/>
          <w:lang w:val="en-US" w:eastAsia="de-DE"/>
        </w:rPr>
        <w:t xml:space="preserve"> while still delivering </w:t>
      </w:r>
      <w:r w:rsidR="6DC40415" w:rsidRPr="7C8603BC">
        <w:rPr>
          <w:rFonts w:ascii="Arial" w:eastAsia="Arial" w:hAnsi="Arial" w:cs="Arial"/>
          <w:noProof/>
          <w:color w:val="0A0A0A"/>
          <w:sz w:val="22"/>
          <w:szCs w:val="22"/>
          <w:lang w:val="en-US" w:eastAsia="de-DE"/>
        </w:rPr>
        <w:t>a</w:t>
      </w:r>
      <w:r w:rsidR="25220686" w:rsidRPr="7C8603BC">
        <w:rPr>
          <w:rFonts w:ascii="Arial" w:eastAsia="Arial" w:hAnsi="Arial" w:cs="Arial"/>
          <w:noProof/>
          <w:color w:val="0A0A0A"/>
          <w:sz w:val="22"/>
          <w:szCs w:val="22"/>
          <w:lang w:val="en-US" w:eastAsia="de-DE"/>
        </w:rPr>
        <w:t xml:space="preserve"> </w:t>
      </w:r>
      <w:r w:rsidR="3CBECA91" w:rsidRPr="7C8603BC">
        <w:rPr>
          <w:rFonts w:ascii="Arial" w:eastAsia="Arial" w:hAnsi="Arial" w:cs="Arial"/>
          <w:noProof/>
          <w:color w:val="0A0A0A"/>
          <w:sz w:val="22"/>
          <w:szCs w:val="22"/>
          <w:lang w:val="en-US" w:eastAsia="de-DE"/>
        </w:rPr>
        <w:t xml:space="preserve">very </w:t>
      </w:r>
      <w:r w:rsidR="76C781A4" w:rsidRPr="7C8603BC">
        <w:rPr>
          <w:rFonts w:ascii="Arial" w:eastAsia="Arial" w:hAnsi="Arial" w:cs="Arial"/>
          <w:noProof/>
          <w:color w:val="0A0A0A"/>
          <w:sz w:val="22"/>
          <w:szCs w:val="22"/>
          <w:lang w:val="en-US" w:eastAsia="de-DE"/>
        </w:rPr>
        <w:t>competitive price/performance ratio</w:t>
      </w:r>
      <w:r w:rsidR="6DC40415" w:rsidRPr="7C8603BC">
        <w:rPr>
          <w:rFonts w:ascii="Arial" w:eastAsia="Arial" w:hAnsi="Arial" w:cs="Arial"/>
          <w:noProof/>
          <w:color w:val="0A0A0A"/>
          <w:sz w:val="22"/>
          <w:szCs w:val="22"/>
          <w:lang w:val="en-US" w:eastAsia="de-DE"/>
        </w:rPr>
        <w:t xml:space="preserve"> </w:t>
      </w:r>
      <w:r w:rsidR="00611A34">
        <w:rPr>
          <w:rFonts w:ascii="Arial" w:eastAsia="Arial" w:hAnsi="Arial" w:cs="Arial"/>
          <w:noProof/>
          <w:color w:val="0A0A0A"/>
          <w:sz w:val="22"/>
          <w:szCs w:val="22"/>
          <w:lang w:val="en-US" w:eastAsia="de-DE"/>
        </w:rPr>
        <w:t>for</w:t>
      </w:r>
      <w:r w:rsidR="6DC40415" w:rsidRPr="7C8603BC">
        <w:rPr>
          <w:rFonts w:ascii="Arial" w:eastAsia="Arial" w:hAnsi="Arial" w:cs="Arial"/>
          <w:noProof/>
          <w:color w:val="0A0A0A"/>
          <w:sz w:val="22"/>
          <w:szCs w:val="22"/>
          <w:lang w:val="en-US" w:eastAsia="de-DE"/>
        </w:rPr>
        <w:t xml:space="preserve"> the </w:t>
      </w:r>
      <w:r w:rsidR="00611A34">
        <w:rPr>
          <w:rFonts w:ascii="Arial" w:eastAsia="Arial" w:hAnsi="Arial" w:cs="Arial"/>
          <w:noProof/>
          <w:color w:val="0A0A0A"/>
          <w:sz w:val="22"/>
          <w:szCs w:val="22"/>
          <w:lang w:val="en-US" w:eastAsia="de-DE"/>
        </w:rPr>
        <w:t>global</w:t>
      </w:r>
      <w:r w:rsidR="00611A34" w:rsidRPr="7C8603BC">
        <w:rPr>
          <w:rFonts w:ascii="Arial" w:eastAsia="Arial" w:hAnsi="Arial" w:cs="Arial"/>
          <w:noProof/>
          <w:color w:val="0A0A0A"/>
          <w:sz w:val="22"/>
          <w:szCs w:val="22"/>
          <w:lang w:val="en-US" w:eastAsia="de-DE"/>
        </w:rPr>
        <w:t xml:space="preserve"> </w:t>
      </w:r>
      <w:r w:rsidR="6DC40415" w:rsidRPr="7C8603BC">
        <w:rPr>
          <w:rFonts w:ascii="Arial" w:eastAsia="Arial" w:hAnsi="Arial" w:cs="Arial"/>
          <w:noProof/>
          <w:color w:val="0A0A0A"/>
          <w:sz w:val="22"/>
          <w:szCs w:val="22"/>
          <w:lang w:val="en-US" w:eastAsia="de-DE"/>
        </w:rPr>
        <w:t>market</w:t>
      </w:r>
      <w:r w:rsidRPr="7C8603BC">
        <w:rPr>
          <w:rFonts w:ascii="Arial" w:eastAsia="Arial" w:hAnsi="Arial" w:cs="Arial"/>
          <w:noProof/>
          <w:color w:val="0A0A0A"/>
          <w:sz w:val="22"/>
          <w:szCs w:val="22"/>
          <w:lang w:val="en-US" w:eastAsia="de-DE"/>
        </w:rPr>
        <w:t xml:space="preserve">. </w:t>
      </w:r>
      <w:r w:rsidR="7ED893F7" w:rsidRPr="7C8603BC">
        <w:rPr>
          <w:rFonts w:ascii="Arial" w:eastAsia="Arial" w:hAnsi="Arial" w:cs="Arial"/>
          <w:noProof/>
          <w:color w:val="0A0A0A"/>
          <w:sz w:val="22"/>
          <w:szCs w:val="22"/>
          <w:lang w:val="en-US" w:eastAsia="de-DE"/>
        </w:rPr>
        <w:t>The</w:t>
      </w:r>
      <w:r w:rsidR="00611A34">
        <w:rPr>
          <w:rFonts w:ascii="Arial" w:eastAsia="Arial" w:hAnsi="Arial" w:cs="Arial"/>
          <w:noProof/>
          <w:color w:val="0A0A0A"/>
          <w:sz w:val="22"/>
          <w:szCs w:val="22"/>
          <w:lang w:val="en-US" w:eastAsia="de-DE"/>
        </w:rPr>
        <w:t>se</w:t>
      </w:r>
      <w:r w:rsidR="7ED893F7" w:rsidRPr="7C8603BC">
        <w:rPr>
          <w:rFonts w:ascii="Arial" w:eastAsia="Arial" w:hAnsi="Arial" w:cs="Arial"/>
          <w:noProof/>
          <w:color w:val="0A0A0A"/>
          <w:sz w:val="22"/>
          <w:szCs w:val="22"/>
          <w:lang w:val="en-US" w:eastAsia="de-DE"/>
        </w:rPr>
        <w:t xml:space="preserve"> lights are the </w:t>
      </w:r>
      <w:r w:rsidR="7ED893F7" w:rsidRPr="7C8603BC">
        <w:rPr>
          <w:rFonts w:ascii="Arial" w:eastAsia="Arial" w:hAnsi="Arial" w:cs="Arial"/>
          <w:color w:val="0A0A0A"/>
          <w:sz w:val="22"/>
          <w:szCs w:val="22"/>
          <w:lang w:val="en-US" w:eastAsia="de-DE"/>
        </w:rPr>
        <w:t>p</w:t>
      </w:r>
      <w:r w:rsidR="7D6284DD" w:rsidRPr="7C8603BC">
        <w:rPr>
          <w:rFonts w:ascii="Arial" w:eastAsia="Arial" w:hAnsi="Arial" w:cs="Arial"/>
          <w:color w:val="0A0A0A"/>
          <w:sz w:val="22"/>
          <w:szCs w:val="22"/>
          <w:lang w:val="en-US" w:eastAsia="de-DE"/>
        </w:rPr>
        <w:t xml:space="preserve">erfect </w:t>
      </w:r>
      <w:r w:rsidR="7D6284DD" w:rsidRPr="7C8603BC">
        <w:rPr>
          <w:rFonts w:ascii="Arial" w:eastAsia="Arial" w:hAnsi="Arial" w:cs="Arial"/>
          <w:noProof/>
          <w:color w:val="0A0A0A"/>
          <w:sz w:val="22"/>
          <w:szCs w:val="22"/>
          <w:lang w:val="en-US" w:eastAsia="de-DE"/>
        </w:rPr>
        <w:t xml:space="preserve">complement for Basler </w:t>
      </w:r>
      <w:r w:rsidR="7ED893F7" w:rsidRPr="7C8603BC">
        <w:rPr>
          <w:rFonts w:ascii="Arial" w:eastAsia="Arial" w:hAnsi="Arial" w:cs="Arial"/>
          <w:noProof/>
          <w:color w:val="0A0A0A"/>
          <w:sz w:val="22"/>
          <w:szCs w:val="22"/>
          <w:lang w:val="en-US" w:eastAsia="de-DE"/>
        </w:rPr>
        <w:t>c</w:t>
      </w:r>
      <w:r w:rsidR="7D6284DD" w:rsidRPr="7C8603BC">
        <w:rPr>
          <w:rFonts w:ascii="Arial" w:eastAsia="Arial" w:hAnsi="Arial" w:cs="Arial"/>
          <w:noProof/>
          <w:color w:val="0A0A0A"/>
          <w:sz w:val="22"/>
          <w:szCs w:val="22"/>
          <w:lang w:val="en-US" w:eastAsia="de-DE"/>
        </w:rPr>
        <w:t>amera</w:t>
      </w:r>
      <w:r w:rsidR="7ED893F7" w:rsidRPr="7C8603BC">
        <w:rPr>
          <w:rFonts w:ascii="Arial" w:eastAsia="Arial" w:hAnsi="Arial" w:cs="Arial"/>
          <w:noProof/>
          <w:color w:val="0A0A0A"/>
          <w:sz w:val="22"/>
          <w:szCs w:val="22"/>
          <w:lang w:val="en-US" w:eastAsia="de-DE"/>
        </w:rPr>
        <w:t>s</w:t>
      </w:r>
      <w:r w:rsidR="7D6284DD" w:rsidRPr="7C8603BC">
        <w:rPr>
          <w:rFonts w:ascii="Arial" w:eastAsia="Arial" w:hAnsi="Arial" w:cs="Arial"/>
          <w:noProof/>
          <w:color w:val="0A0A0A"/>
          <w:sz w:val="22"/>
          <w:szCs w:val="22"/>
          <w:lang w:val="en-US" w:eastAsia="de-DE"/>
        </w:rPr>
        <w:t xml:space="preserve"> and Basler Lens</w:t>
      </w:r>
      <w:r w:rsidR="7ED893F7" w:rsidRPr="7C8603BC">
        <w:rPr>
          <w:rFonts w:ascii="Arial" w:eastAsia="Arial" w:hAnsi="Arial" w:cs="Arial"/>
          <w:noProof/>
          <w:color w:val="0A0A0A"/>
          <w:sz w:val="22"/>
          <w:szCs w:val="22"/>
          <w:lang w:val="en-US" w:eastAsia="de-DE"/>
        </w:rPr>
        <w:t>es</w:t>
      </w:r>
      <w:r w:rsidR="00611A34">
        <w:rPr>
          <w:rFonts w:ascii="Arial" w:eastAsia="Arial" w:hAnsi="Arial" w:cs="Arial"/>
          <w:noProof/>
          <w:color w:val="0A0A0A"/>
          <w:sz w:val="22"/>
          <w:szCs w:val="22"/>
          <w:lang w:val="en-US" w:eastAsia="de-DE"/>
        </w:rPr>
        <w:t>, designed</w:t>
      </w:r>
      <w:r w:rsidR="7D6284DD" w:rsidRPr="7C8603BC">
        <w:rPr>
          <w:rFonts w:ascii="Arial" w:eastAsia="Arial" w:hAnsi="Arial" w:cs="Arial"/>
          <w:noProof/>
          <w:color w:val="0A0A0A"/>
          <w:sz w:val="22"/>
          <w:szCs w:val="22"/>
          <w:lang w:val="en-US" w:eastAsia="de-DE"/>
        </w:rPr>
        <w:t xml:space="preserve"> to achieve the best possible </w:t>
      </w:r>
      <w:r w:rsidR="00611A34">
        <w:rPr>
          <w:rFonts w:ascii="Arial" w:eastAsia="Arial" w:hAnsi="Arial" w:cs="Arial"/>
          <w:noProof/>
          <w:color w:val="0A0A0A"/>
          <w:sz w:val="22"/>
          <w:szCs w:val="22"/>
          <w:lang w:val="en-US" w:eastAsia="de-DE"/>
        </w:rPr>
        <w:t xml:space="preserve">application </w:t>
      </w:r>
      <w:r w:rsidR="7D6284DD" w:rsidRPr="7C8603BC">
        <w:rPr>
          <w:rFonts w:ascii="Arial" w:eastAsia="Arial" w:hAnsi="Arial" w:cs="Arial"/>
          <w:noProof/>
          <w:color w:val="0A0A0A"/>
          <w:sz w:val="22"/>
          <w:szCs w:val="22"/>
          <w:lang w:val="en-US" w:eastAsia="de-DE"/>
        </w:rPr>
        <w:t>result</w:t>
      </w:r>
      <w:r w:rsidR="00611A34">
        <w:rPr>
          <w:rFonts w:ascii="Arial" w:eastAsia="Arial" w:hAnsi="Arial" w:cs="Arial"/>
          <w:noProof/>
          <w:color w:val="0A0A0A"/>
          <w:sz w:val="22"/>
          <w:szCs w:val="22"/>
          <w:lang w:val="en-US" w:eastAsia="de-DE"/>
        </w:rPr>
        <w:t>s</w:t>
      </w:r>
      <w:r w:rsidR="7D6284DD" w:rsidRPr="7C8603BC">
        <w:rPr>
          <w:rFonts w:ascii="Arial" w:eastAsia="Arial" w:hAnsi="Arial" w:cs="Arial"/>
          <w:noProof/>
          <w:color w:val="0A0A0A"/>
          <w:sz w:val="22"/>
          <w:szCs w:val="22"/>
          <w:lang w:val="en-US" w:eastAsia="de-DE"/>
        </w:rPr>
        <w:t>.</w:t>
      </w:r>
      <w:r w:rsidR="7ED893F7" w:rsidRPr="7C8603BC">
        <w:rPr>
          <w:rFonts w:ascii="Arial" w:eastAsia="Arial" w:hAnsi="Arial" w:cs="Arial"/>
          <w:noProof/>
          <w:color w:val="0A0A0A"/>
          <w:sz w:val="22"/>
          <w:szCs w:val="22"/>
          <w:lang w:val="en-US" w:eastAsia="de-DE"/>
        </w:rPr>
        <w:t xml:space="preserve"> </w:t>
      </w:r>
      <w:r w:rsidR="00611A34">
        <w:rPr>
          <w:rFonts w:ascii="Arial" w:eastAsia="Arial" w:hAnsi="Arial" w:cs="Arial"/>
          <w:noProof/>
          <w:color w:val="0A0A0A"/>
          <w:sz w:val="22"/>
          <w:szCs w:val="22"/>
          <w:lang w:val="en-US" w:eastAsia="de-DE"/>
        </w:rPr>
        <w:t>I</w:t>
      </w:r>
      <w:r w:rsidRPr="7C8603BC">
        <w:rPr>
          <w:rFonts w:ascii="Arial" w:eastAsia="Arial" w:hAnsi="Arial" w:cs="Arial"/>
          <w:noProof/>
          <w:color w:val="0A0A0A"/>
          <w:sz w:val="22"/>
          <w:szCs w:val="22"/>
          <w:lang w:val="en-US" w:eastAsia="de-DE"/>
        </w:rPr>
        <w:t>ndustry-proven</w:t>
      </w:r>
      <w:r w:rsidR="5BD9B384" w:rsidRPr="7C8603BC">
        <w:rPr>
          <w:rFonts w:ascii="Arial" w:eastAsia="Arial" w:hAnsi="Arial" w:cs="Arial"/>
          <w:noProof/>
          <w:color w:val="0A0A0A"/>
          <w:sz w:val="22"/>
          <w:szCs w:val="22"/>
          <w:lang w:val="en-US" w:eastAsia="de-DE"/>
        </w:rPr>
        <w:t xml:space="preserve"> LED lights </w:t>
      </w:r>
      <w:r w:rsidR="00611A34">
        <w:rPr>
          <w:rFonts w:ascii="Arial" w:eastAsia="Arial" w:hAnsi="Arial" w:cs="Arial"/>
          <w:noProof/>
          <w:color w:val="0A0A0A"/>
          <w:sz w:val="22"/>
          <w:szCs w:val="22"/>
          <w:lang w:val="en-US" w:eastAsia="de-DE"/>
        </w:rPr>
        <w:t>are used to</w:t>
      </w:r>
      <w:r w:rsidR="5BD9B384" w:rsidRPr="7C8603BC">
        <w:rPr>
          <w:rFonts w:ascii="Arial" w:eastAsia="Arial" w:hAnsi="Arial" w:cs="Arial"/>
          <w:noProof/>
          <w:color w:val="0A0A0A"/>
          <w:sz w:val="22"/>
          <w:szCs w:val="22"/>
          <w:lang w:val="en-US" w:eastAsia="de-DE"/>
        </w:rPr>
        <w:t xml:space="preserve"> provide the high uniformity required for repeatable image quality in machine vision systems.</w:t>
      </w:r>
      <w:r w:rsidR="38DE82E5" w:rsidRPr="7C8603BC">
        <w:rPr>
          <w:rFonts w:ascii="Arial" w:eastAsia="Arial" w:hAnsi="Arial" w:cs="Arial"/>
          <w:noProof/>
          <w:color w:val="0A0A0A"/>
          <w:sz w:val="22"/>
          <w:szCs w:val="22"/>
          <w:lang w:val="en-US" w:eastAsia="de-DE"/>
        </w:rPr>
        <w:t xml:space="preserve"> They also </w:t>
      </w:r>
      <w:r w:rsidR="5424FCD6" w:rsidRPr="7C8603BC">
        <w:rPr>
          <w:rFonts w:ascii="Arial" w:eastAsia="Arial" w:hAnsi="Arial" w:cs="Arial"/>
          <w:noProof/>
          <w:color w:val="0A0A0A"/>
          <w:sz w:val="22"/>
          <w:szCs w:val="22"/>
          <w:lang w:val="en-US" w:eastAsia="de-DE"/>
        </w:rPr>
        <w:t>ensure low mainten</w:t>
      </w:r>
      <w:r w:rsidR="4A740360" w:rsidRPr="7C8603BC">
        <w:rPr>
          <w:rFonts w:ascii="Arial" w:eastAsia="Arial" w:hAnsi="Arial" w:cs="Arial"/>
          <w:noProof/>
          <w:color w:val="0A0A0A"/>
          <w:sz w:val="22"/>
          <w:szCs w:val="22"/>
          <w:lang w:val="en-US" w:eastAsia="de-DE"/>
        </w:rPr>
        <w:t>ance and</w:t>
      </w:r>
      <w:r w:rsidR="7A127B03" w:rsidRPr="7C8603BC">
        <w:rPr>
          <w:rFonts w:ascii="Arial" w:eastAsia="Arial" w:hAnsi="Arial" w:cs="Arial"/>
          <w:noProof/>
          <w:color w:val="0A0A0A"/>
          <w:sz w:val="22"/>
          <w:szCs w:val="22"/>
          <w:lang w:val="en-US" w:eastAsia="de-DE"/>
        </w:rPr>
        <w:t xml:space="preserve"> a long</w:t>
      </w:r>
      <w:r w:rsidR="00AD2957">
        <w:rPr>
          <w:rFonts w:ascii="Arial" w:eastAsia="Arial" w:hAnsi="Arial" w:cs="Arial"/>
          <w:noProof/>
          <w:color w:val="0A0A0A"/>
          <w:sz w:val="22"/>
          <w:szCs w:val="22"/>
          <w:lang w:val="en-US" w:eastAsia="de-DE"/>
        </w:rPr>
        <w:t xml:space="preserve"> operating</w:t>
      </w:r>
      <w:r w:rsidR="7A127B03" w:rsidRPr="7C8603BC">
        <w:rPr>
          <w:rFonts w:ascii="Arial" w:eastAsia="Arial" w:hAnsi="Arial" w:cs="Arial"/>
          <w:noProof/>
          <w:color w:val="0A0A0A"/>
          <w:sz w:val="22"/>
          <w:szCs w:val="22"/>
          <w:lang w:val="en-US" w:eastAsia="de-DE"/>
        </w:rPr>
        <w:t xml:space="preserve"> lifetime</w:t>
      </w:r>
      <w:r w:rsidR="6DA95782" w:rsidRPr="7C8603BC">
        <w:rPr>
          <w:rFonts w:ascii="Arial" w:eastAsia="Arial" w:hAnsi="Arial" w:cs="Arial"/>
          <w:noProof/>
          <w:color w:val="0A0A0A"/>
          <w:sz w:val="22"/>
          <w:szCs w:val="22"/>
          <w:lang w:val="en-US" w:eastAsia="de-DE"/>
        </w:rPr>
        <w:t xml:space="preserve"> </w:t>
      </w:r>
      <w:r w:rsidR="6DA95782" w:rsidRPr="7C8603BC">
        <w:rPr>
          <w:rFonts w:ascii="Arial" w:eastAsia="Arial" w:hAnsi="Arial" w:cs="Arial"/>
          <w:color w:val="0A0A0A"/>
          <w:sz w:val="22"/>
          <w:szCs w:val="22"/>
          <w:lang w:val="en-US" w:eastAsia="de-DE"/>
        </w:rPr>
        <w:t>thanks to efficient thermal management</w:t>
      </w:r>
      <w:r w:rsidR="7A127B03" w:rsidRPr="7C8603BC">
        <w:rPr>
          <w:rFonts w:ascii="Arial" w:eastAsia="Arial" w:hAnsi="Arial" w:cs="Arial"/>
          <w:noProof/>
          <w:color w:val="0A0A0A"/>
          <w:sz w:val="22"/>
          <w:szCs w:val="22"/>
          <w:lang w:val="en-US" w:eastAsia="de-DE"/>
        </w:rPr>
        <w:t>.</w:t>
      </w:r>
      <w:r w:rsidR="6CBB04D5" w:rsidRPr="7C8603BC">
        <w:rPr>
          <w:rFonts w:ascii="Arial" w:eastAsia="Arial" w:hAnsi="Arial" w:cs="Arial"/>
          <w:noProof/>
          <w:color w:val="0A0A0A"/>
          <w:sz w:val="22"/>
          <w:szCs w:val="22"/>
          <w:lang w:val="en-US" w:eastAsia="de-DE"/>
        </w:rPr>
        <w:t xml:space="preserve"> </w:t>
      </w:r>
    </w:p>
    <w:p w14:paraId="0A7CE72B" w14:textId="77777777" w:rsidR="00F425DC" w:rsidRPr="001A4E4D" w:rsidRDefault="00F425DC" w:rsidP="00227564">
      <w:pPr>
        <w:pStyle w:val="paragraph"/>
        <w:spacing w:before="0" w:beforeAutospacing="0" w:after="0" w:afterAutospacing="0"/>
        <w:jc w:val="both"/>
        <w:textAlignment w:val="baseline"/>
        <w:rPr>
          <w:rFonts w:ascii="Arial" w:eastAsia="Arial" w:hAnsi="Arial" w:cs="Arial"/>
          <w:noProof/>
          <w:color w:val="0A0A0A"/>
          <w:sz w:val="22"/>
          <w:szCs w:val="22"/>
          <w:lang w:val="en-US" w:eastAsia="de-DE"/>
        </w:rPr>
      </w:pPr>
    </w:p>
    <w:p w14:paraId="3EB30ED4" w14:textId="4A5BEC94" w:rsidR="002F2EB1" w:rsidRPr="004877D7" w:rsidRDefault="00ED600A" w:rsidP="7C8603BC">
      <w:pPr>
        <w:pStyle w:val="paragraph"/>
        <w:spacing w:before="0" w:beforeAutospacing="0" w:after="0" w:afterAutospacing="0"/>
        <w:jc w:val="both"/>
        <w:textAlignment w:val="baseline"/>
        <w:rPr>
          <w:rFonts w:ascii="Arial" w:eastAsia="Arial" w:hAnsi="Arial" w:cs="Arial"/>
          <w:noProof/>
          <w:color w:val="0A0A0A"/>
          <w:sz w:val="22"/>
          <w:szCs w:val="22"/>
          <w:lang w:val="en-US" w:eastAsia="de-DE"/>
        </w:rPr>
      </w:pPr>
      <w:r>
        <w:rPr>
          <w:rFonts w:ascii="Arial" w:eastAsia="Arial" w:hAnsi="Arial" w:cs="Arial"/>
          <w:noProof/>
          <w:color w:val="0A0A0A"/>
          <w:sz w:val="22"/>
          <w:szCs w:val="22"/>
          <w:lang w:val="en-US" w:eastAsia="de-DE"/>
        </w:rPr>
        <w:t>Customers save time using the Basler Lighting Advisor to receive individual product recommendations</w:t>
      </w:r>
      <w:r w:rsidR="00250C26">
        <w:rPr>
          <w:rFonts w:ascii="Arial" w:eastAsia="Arial" w:hAnsi="Arial" w:cs="Arial"/>
          <w:noProof/>
          <w:color w:val="0A0A0A"/>
          <w:sz w:val="22"/>
          <w:szCs w:val="22"/>
          <w:lang w:val="en-US" w:eastAsia="de-DE"/>
        </w:rPr>
        <w:t xml:space="preserve">. </w:t>
      </w:r>
      <w:r w:rsidR="00250C26" w:rsidRPr="7C8603BC">
        <w:rPr>
          <w:rFonts w:ascii="Arial" w:eastAsia="Arial" w:hAnsi="Arial" w:cs="Arial"/>
          <w:noProof/>
          <w:color w:val="0A0A0A"/>
          <w:sz w:val="22"/>
          <w:szCs w:val="22"/>
          <w:lang w:val="en-US" w:eastAsia="de-DE"/>
        </w:rPr>
        <w:t>They are guided step</w:t>
      </w:r>
      <w:r w:rsidR="009D42F0">
        <w:rPr>
          <w:rFonts w:ascii="Arial" w:eastAsia="Arial" w:hAnsi="Arial" w:cs="Arial"/>
          <w:noProof/>
          <w:color w:val="0A0A0A"/>
          <w:sz w:val="22"/>
          <w:szCs w:val="22"/>
          <w:lang w:val="en-US" w:eastAsia="de-DE"/>
        </w:rPr>
        <w:t>-</w:t>
      </w:r>
      <w:r w:rsidR="00250C26" w:rsidRPr="7C8603BC">
        <w:rPr>
          <w:rFonts w:ascii="Arial" w:eastAsia="Arial" w:hAnsi="Arial" w:cs="Arial"/>
          <w:noProof/>
          <w:color w:val="0A0A0A"/>
          <w:sz w:val="22"/>
          <w:szCs w:val="22"/>
          <w:lang w:val="en-US" w:eastAsia="de-DE"/>
        </w:rPr>
        <w:t>by</w:t>
      </w:r>
      <w:r w:rsidR="009D42F0">
        <w:rPr>
          <w:rFonts w:ascii="Arial" w:eastAsia="Arial" w:hAnsi="Arial" w:cs="Arial"/>
          <w:noProof/>
          <w:color w:val="0A0A0A"/>
          <w:sz w:val="22"/>
          <w:szCs w:val="22"/>
          <w:lang w:val="en-US" w:eastAsia="de-DE"/>
        </w:rPr>
        <w:t>-</w:t>
      </w:r>
      <w:r w:rsidR="00250C26" w:rsidRPr="7C8603BC">
        <w:rPr>
          <w:rFonts w:ascii="Arial" w:eastAsia="Arial" w:hAnsi="Arial" w:cs="Arial"/>
          <w:noProof/>
          <w:color w:val="0A0A0A"/>
          <w:sz w:val="22"/>
          <w:szCs w:val="22"/>
          <w:lang w:val="en-US" w:eastAsia="de-DE"/>
        </w:rPr>
        <w:t xml:space="preserve">step to a choice of </w:t>
      </w:r>
      <w:r w:rsidR="000F3396">
        <w:rPr>
          <w:rFonts w:ascii="Arial" w:eastAsia="Arial" w:hAnsi="Arial" w:cs="Arial"/>
          <w:noProof/>
          <w:color w:val="0A0A0A"/>
          <w:sz w:val="22"/>
          <w:szCs w:val="22"/>
          <w:lang w:val="en-US" w:eastAsia="de-DE"/>
        </w:rPr>
        <w:t>matching</w:t>
      </w:r>
      <w:r w:rsidR="00250C26" w:rsidRPr="7C8603BC">
        <w:rPr>
          <w:rFonts w:ascii="Arial" w:eastAsia="Arial" w:hAnsi="Arial" w:cs="Arial"/>
          <w:noProof/>
          <w:color w:val="0A0A0A"/>
          <w:sz w:val="22"/>
          <w:szCs w:val="22"/>
          <w:lang w:val="en-US" w:eastAsia="de-DE"/>
        </w:rPr>
        <w:t xml:space="preserve"> lighting components </w:t>
      </w:r>
      <w:r w:rsidR="009D42F0">
        <w:rPr>
          <w:rFonts w:ascii="Arial" w:eastAsia="Arial" w:hAnsi="Arial" w:cs="Arial"/>
          <w:noProof/>
          <w:color w:val="0A0A0A"/>
          <w:sz w:val="22"/>
          <w:szCs w:val="22"/>
          <w:lang w:val="en-US" w:eastAsia="de-DE"/>
        </w:rPr>
        <w:t>based on</w:t>
      </w:r>
      <w:r w:rsidR="00250C26" w:rsidRPr="7C8603BC">
        <w:rPr>
          <w:rFonts w:ascii="Arial" w:eastAsia="Arial" w:hAnsi="Arial" w:cs="Arial"/>
          <w:noProof/>
          <w:color w:val="0A0A0A"/>
          <w:sz w:val="22"/>
          <w:szCs w:val="22"/>
          <w:lang w:val="en-US" w:eastAsia="de-DE"/>
        </w:rPr>
        <w:t xml:space="preserve"> their requirements.</w:t>
      </w:r>
      <w:r w:rsidR="00E957C6">
        <w:rPr>
          <w:rFonts w:eastAsia="Arial"/>
          <w:noProof/>
          <w:color w:val="0A0A0A"/>
          <w:sz w:val="22"/>
          <w:szCs w:val="22"/>
          <w:lang w:val="en-US" w:eastAsia="de-DE"/>
        </w:rPr>
        <w:t xml:space="preserve"> </w:t>
      </w:r>
      <w:r w:rsidR="00E957C6">
        <w:rPr>
          <w:rFonts w:ascii="Arial" w:eastAsia="Arial" w:hAnsi="Arial" w:cs="Arial"/>
          <w:noProof/>
          <w:color w:val="0A0A0A"/>
          <w:sz w:val="22"/>
          <w:szCs w:val="22"/>
          <w:lang w:val="en-US" w:eastAsia="de-DE"/>
        </w:rPr>
        <w:t xml:space="preserve">Once selected, </w:t>
      </w:r>
      <w:r w:rsidR="7438FBE9" w:rsidRPr="7C8603BC">
        <w:rPr>
          <w:rFonts w:ascii="Arial" w:eastAsia="Arial" w:hAnsi="Arial" w:cs="Arial"/>
          <w:noProof/>
          <w:color w:val="0A0A0A"/>
          <w:sz w:val="22"/>
          <w:szCs w:val="22"/>
          <w:lang w:val="en-US" w:eastAsia="de-DE"/>
        </w:rPr>
        <w:t xml:space="preserve">Basler </w:t>
      </w:r>
      <w:r w:rsidR="60AD7C4D" w:rsidRPr="7C8603BC">
        <w:rPr>
          <w:rFonts w:ascii="Arial" w:eastAsia="Arial" w:hAnsi="Arial" w:cs="Arial"/>
          <w:noProof/>
          <w:color w:val="0A0A0A"/>
          <w:sz w:val="22"/>
          <w:szCs w:val="22"/>
          <w:lang w:val="en-US" w:eastAsia="de-DE"/>
        </w:rPr>
        <w:t>L</w:t>
      </w:r>
      <w:r w:rsidR="37382D39" w:rsidRPr="7C8603BC">
        <w:rPr>
          <w:rFonts w:ascii="Arial" w:eastAsia="Arial" w:hAnsi="Arial" w:cs="Arial"/>
          <w:noProof/>
          <w:color w:val="0A0A0A"/>
          <w:sz w:val="22"/>
          <w:szCs w:val="22"/>
          <w:lang w:val="en-US" w:eastAsia="de-DE"/>
        </w:rPr>
        <w:t>ights</w:t>
      </w:r>
      <w:r w:rsidR="7246A452" w:rsidRPr="7C8603BC">
        <w:rPr>
          <w:rFonts w:ascii="Arial" w:eastAsia="Arial" w:hAnsi="Arial" w:cs="Arial"/>
          <w:noProof/>
          <w:color w:val="0A0A0A"/>
          <w:sz w:val="22"/>
          <w:szCs w:val="22"/>
          <w:lang w:val="en-US" w:eastAsia="de-DE"/>
        </w:rPr>
        <w:t xml:space="preserve"> can be integrated </w:t>
      </w:r>
      <w:r w:rsidR="00AD2957">
        <w:rPr>
          <w:rFonts w:ascii="Arial" w:eastAsia="Arial" w:hAnsi="Arial" w:cs="Arial"/>
          <w:noProof/>
          <w:color w:val="0A0A0A"/>
          <w:sz w:val="22"/>
          <w:szCs w:val="22"/>
          <w:lang w:val="en-US" w:eastAsia="de-DE"/>
        </w:rPr>
        <w:t>quickly</w:t>
      </w:r>
      <w:r w:rsidR="7246A452" w:rsidRPr="7C8603BC">
        <w:rPr>
          <w:rFonts w:ascii="Arial" w:eastAsia="Arial" w:hAnsi="Arial" w:cs="Arial"/>
          <w:noProof/>
          <w:color w:val="0A0A0A"/>
          <w:sz w:val="22"/>
          <w:szCs w:val="22"/>
          <w:lang w:val="en-US" w:eastAsia="de-DE"/>
        </w:rPr>
        <w:t xml:space="preserve">, </w:t>
      </w:r>
      <w:r w:rsidR="45404446" w:rsidRPr="7C8603BC">
        <w:rPr>
          <w:rFonts w:ascii="Arial" w:eastAsia="Arial" w:hAnsi="Arial" w:cs="Arial"/>
          <w:noProof/>
          <w:color w:val="0A0A0A"/>
          <w:sz w:val="22"/>
          <w:szCs w:val="22"/>
          <w:lang w:val="en-US" w:eastAsia="de-DE"/>
        </w:rPr>
        <w:t>r</w:t>
      </w:r>
      <w:r w:rsidR="7246A452" w:rsidRPr="7C8603BC">
        <w:rPr>
          <w:rFonts w:ascii="Arial" w:eastAsia="Arial" w:hAnsi="Arial" w:cs="Arial"/>
          <w:noProof/>
          <w:color w:val="0A0A0A"/>
          <w:sz w:val="22"/>
          <w:szCs w:val="22"/>
          <w:lang w:val="en-US" w:eastAsia="de-DE"/>
        </w:rPr>
        <w:t>educe</w:t>
      </w:r>
      <w:r w:rsidR="45404446" w:rsidRPr="7C8603BC">
        <w:rPr>
          <w:rFonts w:ascii="Arial" w:eastAsia="Arial" w:hAnsi="Arial" w:cs="Arial"/>
          <w:noProof/>
          <w:color w:val="0A0A0A"/>
          <w:sz w:val="22"/>
          <w:szCs w:val="22"/>
          <w:lang w:val="en-US" w:eastAsia="de-DE"/>
        </w:rPr>
        <w:t xml:space="preserve"> </w:t>
      </w:r>
      <w:r w:rsidR="00E90FC9">
        <w:rPr>
          <w:rFonts w:ascii="Arial" w:eastAsia="Arial" w:hAnsi="Arial" w:cs="Arial"/>
          <w:noProof/>
          <w:color w:val="0A0A0A"/>
          <w:sz w:val="22"/>
          <w:szCs w:val="22"/>
          <w:lang w:val="en-US" w:eastAsia="de-DE"/>
        </w:rPr>
        <w:t xml:space="preserve">overall </w:t>
      </w:r>
      <w:r w:rsidR="45404446" w:rsidRPr="7C8603BC">
        <w:rPr>
          <w:rFonts w:ascii="Arial" w:eastAsia="Arial" w:hAnsi="Arial" w:cs="Arial"/>
          <w:noProof/>
          <w:color w:val="0A0A0A"/>
          <w:sz w:val="22"/>
          <w:szCs w:val="22"/>
          <w:lang w:val="en-US" w:eastAsia="de-DE"/>
        </w:rPr>
        <w:t xml:space="preserve">system </w:t>
      </w:r>
      <w:r w:rsidR="7246A452" w:rsidRPr="7C8603BC">
        <w:rPr>
          <w:rFonts w:ascii="Arial" w:eastAsia="Arial" w:hAnsi="Arial" w:cs="Arial"/>
          <w:noProof/>
          <w:color w:val="0A0A0A"/>
          <w:sz w:val="22"/>
          <w:szCs w:val="22"/>
          <w:lang w:val="en-US" w:eastAsia="de-DE"/>
        </w:rPr>
        <w:t xml:space="preserve">complexity, </w:t>
      </w:r>
      <w:r w:rsidR="0ED670F2" w:rsidRPr="7C8603BC">
        <w:rPr>
          <w:rFonts w:ascii="Arial" w:eastAsia="Arial" w:hAnsi="Arial" w:cs="Arial"/>
          <w:noProof/>
          <w:color w:val="0A0A0A"/>
          <w:sz w:val="22"/>
          <w:szCs w:val="22"/>
          <w:lang w:val="en-US" w:eastAsia="de-DE"/>
        </w:rPr>
        <w:t>an</w:t>
      </w:r>
      <w:r w:rsidR="7CA9EDCD" w:rsidRPr="7C8603BC">
        <w:rPr>
          <w:rFonts w:ascii="Arial" w:eastAsia="Arial" w:hAnsi="Arial" w:cs="Arial"/>
          <w:noProof/>
          <w:color w:val="0A0A0A"/>
          <w:sz w:val="22"/>
          <w:szCs w:val="22"/>
          <w:lang w:val="en-US" w:eastAsia="de-DE"/>
        </w:rPr>
        <w:t>d</w:t>
      </w:r>
      <w:r w:rsidR="0ED670F2" w:rsidRPr="7C8603BC">
        <w:rPr>
          <w:rFonts w:ascii="Arial" w:eastAsia="Arial" w:hAnsi="Arial" w:cs="Arial"/>
          <w:noProof/>
          <w:color w:val="0A0A0A"/>
          <w:sz w:val="22"/>
          <w:szCs w:val="22"/>
          <w:lang w:val="en-US" w:eastAsia="de-DE"/>
        </w:rPr>
        <w:t xml:space="preserve"> </w:t>
      </w:r>
      <w:r w:rsidR="7CA9EDCD" w:rsidRPr="7C8603BC">
        <w:rPr>
          <w:rFonts w:ascii="Arial" w:eastAsia="Arial" w:hAnsi="Arial" w:cs="Arial"/>
          <w:noProof/>
          <w:color w:val="0A0A0A"/>
          <w:sz w:val="22"/>
          <w:szCs w:val="22"/>
          <w:lang w:val="en-US" w:eastAsia="de-DE"/>
        </w:rPr>
        <w:t>are</w:t>
      </w:r>
      <w:r w:rsidR="26EEE1F1" w:rsidRPr="7C8603BC">
        <w:rPr>
          <w:rFonts w:ascii="Arial" w:eastAsia="Arial" w:hAnsi="Arial" w:cs="Arial"/>
          <w:noProof/>
          <w:color w:val="0A0A0A"/>
          <w:sz w:val="22"/>
          <w:szCs w:val="22"/>
          <w:lang w:val="en-US" w:eastAsia="de-DE"/>
        </w:rPr>
        <w:t xml:space="preserve"> developed for </w:t>
      </w:r>
      <w:r w:rsidR="7246A452" w:rsidRPr="7C8603BC">
        <w:rPr>
          <w:rFonts w:ascii="Arial" w:eastAsia="Arial" w:hAnsi="Arial" w:cs="Arial"/>
          <w:noProof/>
          <w:color w:val="0A0A0A"/>
          <w:sz w:val="22"/>
          <w:szCs w:val="22"/>
          <w:lang w:val="en-US" w:eastAsia="de-DE"/>
        </w:rPr>
        <w:t>easy setup</w:t>
      </w:r>
      <w:r w:rsidR="4FE4FB8A" w:rsidRPr="7C8603BC">
        <w:rPr>
          <w:rFonts w:ascii="Arial" w:eastAsia="Arial" w:hAnsi="Arial" w:cs="Arial"/>
          <w:noProof/>
          <w:color w:val="0A0A0A"/>
          <w:sz w:val="22"/>
          <w:szCs w:val="22"/>
          <w:lang w:val="en-US" w:eastAsia="de-DE"/>
        </w:rPr>
        <w:t xml:space="preserve"> and</w:t>
      </w:r>
      <w:r w:rsidR="4223EDA0" w:rsidRPr="7C8603BC">
        <w:rPr>
          <w:rFonts w:ascii="Arial" w:eastAsia="Arial" w:hAnsi="Arial" w:cs="Arial"/>
          <w:noProof/>
          <w:color w:val="0A0A0A"/>
          <w:sz w:val="22"/>
          <w:szCs w:val="22"/>
          <w:lang w:val="en-US" w:eastAsia="de-DE"/>
        </w:rPr>
        <w:t xml:space="preserve"> </w:t>
      </w:r>
      <w:r w:rsidR="7246A452" w:rsidRPr="7C8603BC">
        <w:rPr>
          <w:rFonts w:ascii="Arial" w:eastAsia="Arial" w:hAnsi="Arial" w:cs="Arial"/>
          <w:noProof/>
          <w:color w:val="0A0A0A"/>
          <w:sz w:val="22"/>
          <w:szCs w:val="22"/>
          <w:lang w:val="en-US" w:eastAsia="de-DE"/>
        </w:rPr>
        <w:t xml:space="preserve">smooth operation. </w:t>
      </w:r>
    </w:p>
    <w:p w14:paraId="76AF13A5" w14:textId="77777777" w:rsidR="002F2EB1" w:rsidRPr="001A4E4D" w:rsidRDefault="002F2EB1" w:rsidP="00227564">
      <w:pPr>
        <w:pStyle w:val="paragraph"/>
        <w:spacing w:before="0" w:beforeAutospacing="0" w:after="0" w:afterAutospacing="0"/>
        <w:jc w:val="both"/>
        <w:textAlignment w:val="baseline"/>
        <w:rPr>
          <w:rFonts w:ascii="Arial" w:eastAsia="Arial" w:hAnsi="Arial" w:cs="Arial"/>
          <w:noProof/>
          <w:color w:val="0A0A0A"/>
          <w:sz w:val="22"/>
          <w:szCs w:val="22"/>
          <w:lang w:val="en-US" w:eastAsia="de-DE"/>
        </w:rPr>
      </w:pPr>
    </w:p>
    <w:p w14:paraId="40C6D55E" w14:textId="1CB09EBA" w:rsidR="006B136A" w:rsidRPr="001A4E4D" w:rsidRDefault="002F2EB1" w:rsidP="00227564">
      <w:pPr>
        <w:pStyle w:val="paragraph"/>
        <w:spacing w:before="0" w:beforeAutospacing="0" w:after="0" w:afterAutospacing="0"/>
        <w:jc w:val="both"/>
        <w:textAlignment w:val="baseline"/>
        <w:rPr>
          <w:rFonts w:eastAsia="Arial" w:cs="Arial"/>
          <w:noProof/>
          <w:color w:val="0A0A0A"/>
          <w:sz w:val="22"/>
          <w:szCs w:val="22"/>
          <w:lang w:val="en-US"/>
        </w:rPr>
      </w:pPr>
      <w:r w:rsidRPr="001A4E4D">
        <w:rPr>
          <w:rFonts w:ascii="Arial" w:eastAsia="Arial" w:hAnsi="Arial" w:cs="Arial"/>
          <w:noProof/>
          <w:color w:val="0A0A0A"/>
          <w:sz w:val="22"/>
          <w:szCs w:val="22"/>
          <w:lang w:val="en-US" w:eastAsia="de-DE"/>
        </w:rPr>
        <w:t xml:space="preserve">With its </w:t>
      </w:r>
      <w:r w:rsidR="00320DAB">
        <w:rPr>
          <w:rFonts w:ascii="Arial" w:eastAsia="Arial" w:hAnsi="Arial" w:cs="Arial"/>
          <w:noProof/>
          <w:color w:val="0A0A0A"/>
          <w:sz w:val="22"/>
          <w:szCs w:val="22"/>
          <w:lang w:val="en-US" w:eastAsia="de-DE"/>
        </w:rPr>
        <w:t>enhanced</w:t>
      </w:r>
      <w:r w:rsidR="00320DAB" w:rsidRPr="001A4E4D">
        <w:rPr>
          <w:rFonts w:ascii="Arial" w:eastAsia="Arial" w:hAnsi="Arial" w:cs="Arial"/>
          <w:noProof/>
          <w:color w:val="0A0A0A"/>
          <w:sz w:val="22"/>
          <w:szCs w:val="22"/>
          <w:lang w:val="en-US" w:eastAsia="de-DE"/>
        </w:rPr>
        <w:t xml:space="preserve"> </w:t>
      </w:r>
      <w:r w:rsidRPr="001A4E4D">
        <w:rPr>
          <w:rFonts w:ascii="Arial" w:eastAsia="Arial" w:hAnsi="Arial" w:cs="Arial"/>
          <w:noProof/>
          <w:color w:val="0A0A0A"/>
          <w:sz w:val="22"/>
          <w:szCs w:val="22"/>
          <w:lang w:val="en-US" w:eastAsia="de-DE"/>
        </w:rPr>
        <w:t>lighting portfolio</w:t>
      </w:r>
      <w:r w:rsidR="00320DAB">
        <w:rPr>
          <w:rFonts w:ascii="Arial" w:eastAsia="Arial" w:hAnsi="Arial" w:cs="Arial"/>
          <w:noProof/>
          <w:color w:val="0A0A0A"/>
          <w:sz w:val="22"/>
          <w:szCs w:val="22"/>
          <w:lang w:val="en-US" w:eastAsia="de-DE"/>
        </w:rPr>
        <w:t>,</w:t>
      </w:r>
      <w:r w:rsidRPr="001A4E4D">
        <w:rPr>
          <w:rFonts w:ascii="Arial" w:eastAsia="Arial" w:hAnsi="Arial" w:cs="Arial"/>
          <w:noProof/>
          <w:color w:val="0A0A0A"/>
          <w:sz w:val="22"/>
          <w:szCs w:val="22"/>
          <w:lang w:val="en-US" w:eastAsia="de-DE"/>
        </w:rPr>
        <w:t xml:space="preserve"> </w:t>
      </w:r>
      <w:r w:rsidR="00904852" w:rsidRPr="001A4E4D">
        <w:rPr>
          <w:rFonts w:ascii="Arial" w:eastAsia="Arial" w:hAnsi="Arial" w:cs="Arial"/>
          <w:noProof/>
          <w:color w:val="0A0A0A"/>
          <w:sz w:val="22"/>
          <w:szCs w:val="22"/>
          <w:lang w:val="en-US" w:eastAsia="de-DE"/>
        </w:rPr>
        <w:t xml:space="preserve">Basler </w:t>
      </w:r>
      <w:r w:rsidR="00890FC8">
        <w:rPr>
          <w:rFonts w:ascii="Arial" w:eastAsia="Arial" w:hAnsi="Arial" w:cs="Arial"/>
          <w:noProof/>
          <w:color w:val="0A0A0A"/>
          <w:sz w:val="22"/>
          <w:szCs w:val="22"/>
          <w:lang w:val="en-US" w:eastAsia="de-DE"/>
        </w:rPr>
        <w:t>continues to provide</w:t>
      </w:r>
      <w:r w:rsidRPr="001A4E4D">
        <w:rPr>
          <w:rFonts w:ascii="Arial" w:eastAsia="Arial" w:hAnsi="Arial" w:cs="Arial"/>
          <w:noProof/>
          <w:color w:val="0A0A0A"/>
          <w:sz w:val="22"/>
          <w:szCs w:val="22"/>
          <w:lang w:val="en-US" w:eastAsia="de-DE"/>
        </w:rPr>
        <w:t xml:space="preserve"> customers </w:t>
      </w:r>
      <w:r w:rsidR="00563E3E" w:rsidRPr="001A4E4D">
        <w:rPr>
          <w:rFonts w:ascii="Arial" w:eastAsia="Arial" w:hAnsi="Arial" w:cs="Arial"/>
          <w:noProof/>
          <w:color w:val="0A0A0A"/>
          <w:sz w:val="22"/>
          <w:szCs w:val="22"/>
          <w:lang w:val="en-US" w:eastAsia="de-DE"/>
        </w:rPr>
        <w:t xml:space="preserve">with all </w:t>
      </w:r>
      <w:r w:rsidR="003D0983">
        <w:rPr>
          <w:rFonts w:ascii="Arial" w:eastAsia="Arial" w:hAnsi="Arial" w:cs="Arial"/>
          <w:noProof/>
          <w:color w:val="0A0A0A"/>
          <w:sz w:val="22"/>
          <w:szCs w:val="22"/>
          <w:lang w:val="en-US" w:eastAsia="de-DE"/>
        </w:rPr>
        <w:t xml:space="preserve">the necessary </w:t>
      </w:r>
      <w:r w:rsidR="00563E3E" w:rsidRPr="001A4E4D">
        <w:rPr>
          <w:rFonts w:ascii="Arial" w:eastAsia="Arial" w:hAnsi="Arial" w:cs="Arial"/>
          <w:noProof/>
          <w:color w:val="0A0A0A"/>
          <w:sz w:val="22"/>
          <w:szCs w:val="22"/>
          <w:lang w:val="en-US" w:eastAsia="de-DE"/>
        </w:rPr>
        <w:t xml:space="preserve">vision </w:t>
      </w:r>
      <w:r w:rsidR="00C87B5E">
        <w:rPr>
          <w:rFonts w:ascii="Arial" w:eastAsia="Arial" w:hAnsi="Arial" w:cs="Arial"/>
          <w:noProof/>
          <w:color w:val="0A0A0A"/>
          <w:sz w:val="22"/>
          <w:szCs w:val="22"/>
          <w:lang w:val="en-US" w:eastAsia="de-DE"/>
        </w:rPr>
        <w:t>components</w:t>
      </w:r>
      <w:r w:rsidR="00563E3E" w:rsidRPr="001A4E4D">
        <w:rPr>
          <w:rFonts w:ascii="Arial" w:eastAsia="Arial" w:hAnsi="Arial" w:cs="Arial"/>
          <w:noProof/>
          <w:color w:val="0A0A0A"/>
          <w:sz w:val="22"/>
          <w:szCs w:val="22"/>
          <w:lang w:val="en-US" w:eastAsia="de-DE"/>
        </w:rPr>
        <w:t xml:space="preserve"> from a single source</w:t>
      </w:r>
      <w:r w:rsidR="00A150EA">
        <w:rPr>
          <w:rFonts w:ascii="Arial" w:eastAsia="Arial" w:hAnsi="Arial" w:cs="Arial"/>
          <w:noProof/>
          <w:color w:val="0A0A0A"/>
          <w:sz w:val="22"/>
          <w:szCs w:val="22"/>
          <w:lang w:val="en-US" w:eastAsia="de-DE"/>
        </w:rPr>
        <w:t xml:space="preserve"> </w:t>
      </w:r>
      <w:r w:rsidR="00A150EA" w:rsidRPr="7C8603BC">
        <w:rPr>
          <w:rFonts w:ascii="Arial" w:hAnsi="Arial" w:cs="Arial"/>
          <w:sz w:val="22"/>
          <w:szCs w:val="22"/>
          <w:lang w:val="en-US"/>
        </w:rPr>
        <w:t>–</w:t>
      </w:r>
      <w:r w:rsidR="00A150EA">
        <w:rPr>
          <w:rFonts w:ascii="Arial" w:hAnsi="Arial" w:cs="Arial"/>
          <w:sz w:val="22"/>
          <w:szCs w:val="22"/>
          <w:lang w:val="en-US"/>
        </w:rPr>
        <w:t xml:space="preserve"> </w:t>
      </w:r>
      <w:r w:rsidR="003027A8">
        <w:rPr>
          <w:rFonts w:ascii="Arial" w:eastAsia="Arial" w:hAnsi="Arial" w:cs="Arial"/>
          <w:noProof/>
          <w:color w:val="0A0A0A"/>
          <w:sz w:val="22"/>
          <w:szCs w:val="22"/>
          <w:lang w:val="en-US" w:eastAsia="de-DE"/>
        </w:rPr>
        <w:t xml:space="preserve">ensuring optimal vision system </w:t>
      </w:r>
      <w:r w:rsidR="001C5A00">
        <w:rPr>
          <w:rFonts w:ascii="Arial" w:eastAsia="Arial" w:hAnsi="Arial" w:cs="Arial"/>
          <w:noProof/>
          <w:color w:val="0A0A0A"/>
          <w:sz w:val="22"/>
          <w:szCs w:val="22"/>
          <w:lang w:val="en-US" w:eastAsia="de-DE"/>
        </w:rPr>
        <w:t>performance.</w:t>
      </w:r>
    </w:p>
    <w:p w14:paraId="37AE5BC1" w14:textId="77777777" w:rsidR="00233041" w:rsidRPr="001A4E4D" w:rsidRDefault="00233041" w:rsidP="00227564">
      <w:pPr>
        <w:pStyle w:val="paragraph"/>
        <w:spacing w:before="0" w:beforeAutospacing="0" w:after="0" w:afterAutospacing="0"/>
        <w:jc w:val="both"/>
        <w:textAlignment w:val="baseline"/>
        <w:rPr>
          <w:rFonts w:ascii="Arial" w:eastAsia="Arial" w:hAnsi="Arial" w:cs="Arial"/>
          <w:noProof/>
          <w:color w:val="0A0A0A"/>
          <w:sz w:val="22"/>
          <w:szCs w:val="22"/>
          <w:lang w:val="en-US" w:eastAsia="de-DE"/>
        </w:rPr>
      </w:pPr>
    </w:p>
    <w:p w14:paraId="2C2DC50D" w14:textId="44137105" w:rsidR="00233041" w:rsidRPr="001A4E4D" w:rsidRDefault="1E4CA685" w:rsidP="7C95F2D6">
      <w:pPr>
        <w:spacing w:line="259" w:lineRule="auto"/>
        <w:rPr>
          <w:rFonts w:eastAsia="Arial" w:cs="Arial"/>
          <w:noProof/>
          <w:color w:val="000000" w:themeColor="text1"/>
          <w:sz w:val="16"/>
          <w:szCs w:val="16"/>
          <w:lang w:val="en-US"/>
        </w:rPr>
      </w:pPr>
      <w:r w:rsidRPr="7DD09D6C">
        <w:rPr>
          <w:rFonts w:eastAsia="Arial" w:cs="Arial"/>
          <w:noProof/>
          <w:color w:val="0A0A0A"/>
          <w:sz w:val="22"/>
          <w:szCs w:val="22"/>
          <w:lang w:val="en-US"/>
        </w:rPr>
        <w:t>Detailed information about Basler's lighting solutions is available at:</w:t>
      </w:r>
      <w:r w:rsidR="00A40880" w:rsidRPr="7DD09D6C">
        <w:rPr>
          <w:rFonts w:eastAsia="Arial" w:cs="Arial"/>
          <w:noProof/>
          <w:color w:val="0A0A0A"/>
          <w:sz w:val="22"/>
          <w:szCs w:val="22"/>
          <w:lang w:val="en-US"/>
        </w:rPr>
        <w:t xml:space="preserve"> </w:t>
      </w:r>
      <w:hyperlink r:id="rId11">
        <w:r w:rsidR="00192770" w:rsidRPr="00616970">
          <w:rPr>
            <w:rStyle w:val="Hyperlink"/>
            <w:rFonts w:eastAsia="Arial"/>
            <w:noProof/>
            <w:sz w:val="22"/>
            <w:szCs w:val="22"/>
            <w:lang w:val="en-US"/>
          </w:rPr>
          <w:t>www.baslerweb.com/lighting </w:t>
        </w:r>
      </w:hyperlink>
    </w:p>
    <w:p w14:paraId="3702BE2D" w14:textId="57AA05AC" w:rsidR="00233041" w:rsidRPr="001A4E4D" w:rsidRDefault="00233041" w:rsidP="7C8603BC">
      <w:pPr>
        <w:tabs>
          <w:tab w:val="left" w:pos="720"/>
        </w:tabs>
        <w:rPr>
          <w:rFonts w:eastAsia="Arial"/>
          <w:color w:val="000000" w:themeColor="text1"/>
          <w:sz w:val="16"/>
          <w:szCs w:val="16"/>
          <w:lang w:val="en-US"/>
        </w:rPr>
      </w:pPr>
    </w:p>
    <w:p w14:paraId="138B60C5" w14:textId="7F468DA0" w:rsidR="007C4A4A" w:rsidRDefault="007C4A4A" w:rsidP="00227564">
      <w:pPr>
        <w:pStyle w:val="paragraph"/>
        <w:spacing w:before="0" w:beforeAutospacing="0" w:after="0" w:afterAutospacing="0"/>
        <w:jc w:val="both"/>
        <w:textAlignment w:val="baseline"/>
        <w:rPr>
          <w:rFonts w:ascii="Arial" w:eastAsia="Arial" w:hAnsi="Arial" w:cs="Arial"/>
          <w:noProof/>
          <w:color w:val="0A0A0A"/>
          <w:sz w:val="21"/>
          <w:szCs w:val="21"/>
          <w:lang w:val="en-US" w:eastAsia="de-DE"/>
        </w:rPr>
      </w:pPr>
    </w:p>
    <w:p w14:paraId="5D310828" w14:textId="3D12C6F7" w:rsidR="0070602B" w:rsidRDefault="0070602B" w:rsidP="00227564">
      <w:pPr>
        <w:pStyle w:val="paragraph"/>
        <w:spacing w:before="0" w:beforeAutospacing="0" w:after="0" w:afterAutospacing="0"/>
        <w:jc w:val="both"/>
        <w:textAlignment w:val="baseline"/>
        <w:rPr>
          <w:rFonts w:ascii="Arial" w:eastAsia="Arial" w:hAnsi="Arial" w:cs="Arial"/>
          <w:noProof/>
          <w:color w:val="0A0A0A"/>
          <w:sz w:val="21"/>
          <w:szCs w:val="21"/>
          <w:lang w:val="en-US" w:eastAsia="de-DE"/>
        </w:rPr>
      </w:pPr>
    </w:p>
    <w:p w14:paraId="38F66AC9" w14:textId="77777777" w:rsidR="00172E34" w:rsidRPr="009409D6" w:rsidRDefault="00172E34" w:rsidP="00227564">
      <w:pPr>
        <w:pStyle w:val="ASMListing"/>
        <w:tabs>
          <w:tab w:val="clear" w:pos="1814"/>
          <w:tab w:val="clear" w:pos="2722"/>
          <w:tab w:val="clear" w:pos="5443"/>
          <w:tab w:val="left" w:pos="4820"/>
        </w:tabs>
        <w:spacing w:line="240" w:lineRule="atLeast"/>
        <w:jc w:val="both"/>
        <w:rPr>
          <w:rFonts w:ascii="Arial" w:hAnsi="Arial" w:cs="Arial"/>
          <w:b/>
          <w:bCs/>
          <w:sz w:val="22"/>
          <w:szCs w:val="22"/>
          <w:lang w:val="en-US"/>
        </w:rPr>
      </w:pPr>
    </w:p>
    <w:p w14:paraId="679D7177" w14:textId="77777777" w:rsidR="007D5C8F" w:rsidRPr="00573F12" w:rsidRDefault="007D5C8F" w:rsidP="00227564">
      <w:pPr>
        <w:spacing w:after="0" w:line="240" w:lineRule="auto"/>
        <w:rPr>
          <w:rFonts w:eastAsia="Arial" w:cs="Arial"/>
          <w:color w:val="0A0A0A"/>
          <w:sz w:val="21"/>
          <w:szCs w:val="21"/>
          <w:lang w:val="en-US"/>
        </w:rPr>
      </w:pPr>
    </w:p>
    <w:p w14:paraId="41414DA0" w14:textId="7995D666" w:rsidR="001D2C21" w:rsidRPr="00F21173" w:rsidRDefault="001D2C21" w:rsidP="00227564">
      <w:pPr>
        <w:pBdr>
          <w:bottom w:val="single" w:sz="4" w:space="1" w:color="auto"/>
        </w:pBdr>
        <w:rPr>
          <w:rFonts w:cs="Arial"/>
          <w:b/>
          <w:sz w:val="22"/>
          <w:szCs w:val="22"/>
          <w:highlight w:val="magenta"/>
          <w:lang w:val="en-US"/>
        </w:rPr>
      </w:pPr>
      <w:r w:rsidRPr="00F21173">
        <w:rPr>
          <w:rFonts w:cs="Arial"/>
          <w:b/>
          <w:sz w:val="22"/>
          <w:szCs w:val="22"/>
          <w:lang w:val="en-US"/>
        </w:rPr>
        <w:t>Image caption:</w:t>
      </w:r>
      <w:r w:rsidR="008E2841" w:rsidRPr="00F21173">
        <w:rPr>
          <w:rFonts w:cs="Arial"/>
          <w:b/>
          <w:sz w:val="22"/>
          <w:szCs w:val="22"/>
          <w:lang w:val="en-US"/>
        </w:rPr>
        <w:t xml:space="preserve"> </w:t>
      </w:r>
      <w:r w:rsidR="00A93E3B" w:rsidRPr="00F21173">
        <w:rPr>
          <w:rFonts w:cs="Arial"/>
          <w:b/>
          <w:bCs/>
          <w:sz w:val="22"/>
          <w:szCs w:val="22"/>
          <w:lang w:val="en-US"/>
        </w:rPr>
        <w:t xml:space="preserve">Basler </w:t>
      </w:r>
      <w:r w:rsidR="00EE6F00" w:rsidRPr="00F21173">
        <w:rPr>
          <w:rFonts w:cs="Arial"/>
          <w:b/>
          <w:bCs/>
          <w:sz w:val="22"/>
          <w:szCs w:val="22"/>
          <w:lang w:val="en-US"/>
        </w:rPr>
        <w:t>Light</w:t>
      </w:r>
      <w:r w:rsidR="000F388B" w:rsidRPr="00F21173">
        <w:rPr>
          <w:rFonts w:cs="Arial"/>
          <w:b/>
          <w:bCs/>
          <w:sz w:val="22"/>
          <w:szCs w:val="22"/>
          <w:lang w:val="en-US"/>
        </w:rPr>
        <w:t>s</w:t>
      </w:r>
      <w:r w:rsidR="005E1A37" w:rsidRPr="00F21173">
        <w:rPr>
          <w:rFonts w:cs="Arial"/>
          <w:b/>
          <w:bCs/>
          <w:sz w:val="22"/>
          <w:szCs w:val="22"/>
          <w:lang w:val="en-US"/>
        </w:rPr>
        <w:t xml:space="preserve"> </w:t>
      </w:r>
    </w:p>
    <w:p w14:paraId="014BC075" w14:textId="77777777" w:rsidR="004D27A8" w:rsidRPr="00F21173" w:rsidRDefault="004D27A8" w:rsidP="00227564">
      <w:pPr>
        <w:pBdr>
          <w:bottom w:val="single" w:sz="4" w:space="1" w:color="auto"/>
        </w:pBdr>
        <w:rPr>
          <w:rFonts w:cs="Arial"/>
          <w:sz w:val="22"/>
          <w:szCs w:val="22"/>
          <w:lang w:val="en-US"/>
        </w:rPr>
      </w:pPr>
    </w:p>
    <w:p w14:paraId="6AA390B3" w14:textId="77777777" w:rsidR="00AE5DBF" w:rsidRPr="00AE5DBF" w:rsidRDefault="00AE5DBF" w:rsidP="00AE5DBF">
      <w:pPr>
        <w:spacing w:after="0" w:line="240" w:lineRule="auto"/>
        <w:textAlignment w:val="baseline"/>
        <w:rPr>
          <w:rFonts w:ascii="Segoe UI" w:hAnsi="Segoe UI" w:cs="Segoe UI"/>
          <w:sz w:val="18"/>
          <w:szCs w:val="18"/>
          <w:lang w:val="en-US" w:eastAsia="zh-CN"/>
        </w:rPr>
      </w:pPr>
      <w:r w:rsidRPr="00AE5DBF">
        <w:rPr>
          <w:rFonts w:cs="Arial"/>
          <w:lang w:val="en-US" w:eastAsia="zh-CN"/>
        </w:rPr>
        <w:t>Basler is a leading international manufacturer of high-quality imaging components for computer vision applications. In addition to classic area scan and line scan cameras, lenses, frame grabbers, light modules, and software, the company offers embedded vision modules and solutions, 3D products, as well as customized products and consulting services. Basler's products are used in a variety of markets and applications, including factory automation, medical, logistics, retail, and robotics. They are characterized by high reliability, an excellent price/performance ratio, and long-term availability. Founded in 1988, the Basler Group employs around 1000 people at its headquarters in Ahrensburg and other locations in Europe, Asia and North America. Thanks to its worldwide sales and service organization and cooperation with renowned partners, it offers solutions that fit for customers from a wide range of sectors.  </w:t>
      </w:r>
    </w:p>
    <w:p w14:paraId="1FF31273" w14:textId="77777777" w:rsidR="00AE5DBF" w:rsidRPr="00AE5DBF" w:rsidRDefault="00AE5DBF" w:rsidP="00AE5DBF">
      <w:pPr>
        <w:spacing w:after="0" w:line="240" w:lineRule="auto"/>
        <w:textAlignment w:val="baseline"/>
        <w:rPr>
          <w:rFonts w:ascii="Segoe UI" w:hAnsi="Segoe UI" w:cs="Segoe UI"/>
          <w:sz w:val="18"/>
          <w:szCs w:val="18"/>
          <w:lang w:val="en-US" w:eastAsia="zh-CN"/>
        </w:rPr>
      </w:pPr>
      <w:r w:rsidRPr="00AE5DBF">
        <w:rPr>
          <w:rFonts w:cs="Arial"/>
          <w:lang w:val="en-US" w:eastAsia="zh-CN"/>
        </w:rPr>
        <w:t xml:space="preserve">For more information contact us by phone at +49 4102 463 500, by email at </w:t>
      </w:r>
      <w:hyperlink r:id="rId12" w:tgtFrame="_blank" w:history="1">
        <w:r w:rsidRPr="00AE5DBF">
          <w:rPr>
            <w:rFonts w:cs="Arial"/>
            <w:color w:val="0000FF"/>
            <w:u w:val="single"/>
            <w:lang w:val="en-US" w:eastAsia="zh-CN"/>
          </w:rPr>
          <w:t>sales.europe@baslerweb.com</w:t>
        </w:r>
      </w:hyperlink>
      <w:r w:rsidRPr="00AE5DBF">
        <w:rPr>
          <w:rFonts w:cs="Arial"/>
          <w:lang w:val="en-US" w:eastAsia="zh-CN"/>
        </w:rPr>
        <w:t xml:space="preserve"> or via our website at </w:t>
      </w:r>
      <w:hyperlink r:id="rId13" w:tgtFrame="_blank" w:history="1">
        <w:r w:rsidRPr="00AE5DBF">
          <w:rPr>
            <w:rFonts w:cs="Arial"/>
            <w:color w:val="0000FF"/>
            <w:u w:val="single"/>
            <w:lang w:val="en-US" w:eastAsia="zh-CN"/>
          </w:rPr>
          <w:t>www.baslerweb.com</w:t>
        </w:r>
      </w:hyperlink>
      <w:r w:rsidRPr="00AE5DBF">
        <w:rPr>
          <w:rFonts w:cs="Arial"/>
          <w:lang w:val="en-US" w:eastAsia="zh-CN"/>
        </w:rPr>
        <w:t>. </w:t>
      </w:r>
    </w:p>
    <w:p w14:paraId="4B177D13" w14:textId="77777777" w:rsidR="00AE5DBF" w:rsidRPr="00AE5DBF" w:rsidRDefault="00AE5DBF" w:rsidP="00AE5DBF">
      <w:pPr>
        <w:spacing w:after="0" w:line="240" w:lineRule="auto"/>
        <w:textAlignment w:val="baseline"/>
        <w:rPr>
          <w:rFonts w:ascii="Segoe UI" w:hAnsi="Segoe UI" w:cs="Segoe UI"/>
          <w:sz w:val="18"/>
          <w:szCs w:val="18"/>
          <w:lang w:val="en-US" w:eastAsia="zh-CN"/>
        </w:rPr>
      </w:pPr>
      <w:r w:rsidRPr="00AE5DBF">
        <w:rPr>
          <w:rFonts w:cs="Arial"/>
          <w:sz w:val="22"/>
          <w:szCs w:val="22"/>
          <w:lang w:val="en-US" w:eastAsia="zh-CN"/>
        </w:rPr>
        <w:t> </w:t>
      </w:r>
    </w:p>
    <w:p w14:paraId="5F261DB0" w14:textId="77777777" w:rsidR="00AE5DBF" w:rsidRPr="00AE5DBF" w:rsidRDefault="00AE5DBF" w:rsidP="00AE5DBF">
      <w:pPr>
        <w:spacing w:after="0" w:line="240" w:lineRule="auto"/>
        <w:textAlignment w:val="baseline"/>
        <w:rPr>
          <w:rFonts w:ascii="Segoe UI" w:hAnsi="Segoe UI" w:cs="Segoe UI"/>
          <w:sz w:val="18"/>
          <w:szCs w:val="18"/>
          <w:lang w:val="en-US" w:eastAsia="zh-CN"/>
        </w:rPr>
      </w:pPr>
      <w:r w:rsidRPr="00AE5DBF">
        <w:rPr>
          <w:rFonts w:cs="Arial"/>
          <w:sz w:val="22"/>
          <w:szCs w:val="22"/>
          <w:lang w:val="en-US" w:eastAsia="zh-CN"/>
        </w:rPr>
        <w:t> </w:t>
      </w:r>
    </w:p>
    <w:p w14:paraId="544DD655" w14:textId="77777777" w:rsidR="00AE5DBF" w:rsidRPr="00AE5DBF" w:rsidRDefault="00AE5DBF" w:rsidP="00AE5DBF">
      <w:pPr>
        <w:spacing w:after="0" w:line="240" w:lineRule="auto"/>
        <w:textAlignment w:val="baseline"/>
        <w:rPr>
          <w:rFonts w:ascii="Segoe UI" w:hAnsi="Segoe UI" w:cs="Segoe UI"/>
          <w:sz w:val="18"/>
          <w:szCs w:val="18"/>
          <w:lang w:val="en-US" w:eastAsia="zh-CN"/>
        </w:rPr>
      </w:pPr>
      <w:r w:rsidRPr="00AE5DBF">
        <w:rPr>
          <w:rFonts w:cs="Arial"/>
          <w:b/>
          <w:bCs/>
          <w:lang w:val="en-US" w:eastAsia="zh-CN"/>
        </w:rPr>
        <w:t>Press Contact: </w:t>
      </w:r>
      <w:r w:rsidRPr="00AE5DBF">
        <w:rPr>
          <w:rFonts w:cs="Arial"/>
          <w:lang w:val="en-US" w:eastAsia="zh-CN"/>
        </w:rPr>
        <w:t> </w:t>
      </w:r>
    </w:p>
    <w:p w14:paraId="49245C36" w14:textId="77777777" w:rsidR="00AE5DBF" w:rsidRPr="00AE5DBF" w:rsidRDefault="00AE5DBF" w:rsidP="00AE5DBF">
      <w:pPr>
        <w:spacing w:after="0" w:line="240" w:lineRule="auto"/>
        <w:jc w:val="left"/>
        <w:textAlignment w:val="baseline"/>
        <w:rPr>
          <w:rFonts w:ascii="Segoe UI" w:hAnsi="Segoe UI" w:cs="Segoe UI"/>
          <w:sz w:val="18"/>
          <w:szCs w:val="18"/>
          <w:lang w:val="en-US" w:eastAsia="zh-CN"/>
        </w:rPr>
      </w:pPr>
      <w:r w:rsidRPr="00AE5DBF">
        <w:rPr>
          <w:rFonts w:cs="Arial"/>
          <w:lang w:val="en-US" w:eastAsia="zh-CN"/>
        </w:rPr>
        <w:t>Frank von Kittlitz</w:t>
      </w:r>
      <w:r w:rsidRPr="00AE5DBF">
        <w:rPr>
          <w:rFonts w:cs="Arial"/>
          <w:b/>
          <w:bCs/>
          <w:lang w:val="en-US" w:eastAsia="zh-CN"/>
        </w:rPr>
        <w:t xml:space="preserve"> – </w:t>
      </w:r>
      <w:r w:rsidRPr="00AE5DBF">
        <w:rPr>
          <w:rFonts w:cs="Arial"/>
          <w:lang w:val="en-US" w:eastAsia="zh-CN"/>
        </w:rPr>
        <w:t>Content &amp; PR   </w:t>
      </w:r>
    </w:p>
    <w:p w14:paraId="12F25B96" w14:textId="77777777" w:rsidR="00AE5DBF" w:rsidRPr="00AE5DBF" w:rsidRDefault="00AE5DBF" w:rsidP="00AE5DBF">
      <w:pPr>
        <w:spacing w:after="0" w:line="240" w:lineRule="auto"/>
        <w:jc w:val="left"/>
        <w:textAlignment w:val="baseline"/>
        <w:rPr>
          <w:rFonts w:ascii="Segoe UI" w:hAnsi="Segoe UI" w:cs="Segoe UI"/>
          <w:sz w:val="18"/>
          <w:szCs w:val="18"/>
          <w:lang w:eastAsia="zh-CN"/>
        </w:rPr>
      </w:pPr>
      <w:r w:rsidRPr="584F7B07">
        <w:rPr>
          <w:rFonts w:cs="Arial"/>
          <w:lang w:eastAsia="zh-CN"/>
        </w:rPr>
        <w:t>Tel. +49 4102 463 171   </w:t>
      </w:r>
    </w:p>
    <w:p w14:paraId="6389F778" w14:textId="77777777" w:rsidR="00AE5DBF" w:rsidRPr="00AE5DBF" w:rsidRDefault="00AE5DBF" w:rsidP="00AE5DBF">
      <w:pPr>
        <w:spacing w:after="0" w:line="240" w:lineRule="auto"/>
        <w:jc w:val="left"/>
        <w:textAlignment w:val="baseline"/>
        <w:rPr>
          <w:rFonts w:ascii="Segoe UI" w:hAnsi="Segoe UI" w:cs="Segoe UI"/>
          <w:sz w:val="18"/>
          <w:szCs w:val="18"/>
          <w:lang w:eastAsia="zh-CN"/>
        </w:rPr>
      </w:pPr>
      <w:r w:rsidRPr="00AE5DBF">
        <w:rPr>
          <w:rFonts w:cs="Arial"/>
          <w:lang w:eastAsia="zh-CN"/>
        </w:rPr>
        <w:t>Frank.vonKittlitz@baslerweb.com   </w:t>
      </w:r>
    </w:p>
    <w:p w14:paraId="3EE7A1D1" w14:textId="77777777" w:rsidR="00AE5DBF" w:rsidRPr="00AE5DBF" w:rsidRDefault="00AE5DBF" w:rsidP="00AE5DBF">
      <w:pPr>
        <w:spacing w:after="0" w:line="240" w:lineRule="auto"/>
        <w:jc w:val="left"/>
        <w:textAlignment w:val="baseline"/>
        <w:rPr>
          <w:rFonts w:ascii="Segoe UI" w:hAnsi="Segoe UI" w:cs="Segoe UI"/>
          <w:sz w:val="18"/>
          <w:szCs w:val="18"/>
          <w:lang w:eastAsia="zh-CN"/>
        </w:rPr>
      </w:pPr>
      <w:r w:rsidRPr="00AE5DBF">
        <w:rPr>
          <w:rFonts w:cs="Arial"/>
          <w:lang w:eastAsia="zh-CN"/>
        </w:rPr>
        <w:t> </w:t>
      </w:r>
    </w:p>
    <w:p w14:paraId="5737A5FE" w14:textId="77777777" w:rsidR="00AE5DBF" w:rsidRPr="00AE5DBF" w:rsidRDefault="00AE5DBF" w:rsidP="00AE5DBF">
      <w:pPr>
        <w:spacing w:after="0" w:line="240" w:lineRule="auto"/>
        <w:jc w:val="left"/>
        <w:textAlignment w:val="baseline"/>
        <w:rPr>
          <w:rFonts w:ascii="Segoe UI" w:hAnsi="Segoe UI" w:cs="Segoe UI"/>
          <w:sz w:val="18"/>
          <w:szCs w:val="18"/>
          <w:lang w:eastAsia="zh-CN"/>
        </w:rPr>
      </w:pPr>
      <w:r w:rsidRPr="00AE5DBF">
        <w:rPr>
          <w:rFonts w:cs="Arial"/>
          <w:b/>
          <w:bCs/>
          <w:lang w:eastAsia="zh-CN"/>
        </w:rPr>
        <w:t>Basler AG</w:t>
      </w:r>
      <w:r w:rsidRPr="00AE5DBF">
        <w:rPr>
          <w:rFonts w:cs="Arial"/>
          <w:lang w:eastAsia="zh-CN"/>
        </w:rPr>
        <w:t> </w:t>
      </w:r>
    </w:p>
    <w:p w14:paraId="0CE7DDAA" w14:textId="77777777" w:rsidR="00AE5DBF" w:rsidRPr="00AE5DBF" w:rsidRDefault="00AE5DBF" w:rsidP="00AE5DBF">
      <w:pPr>
        <w:spacing w:after="0" w:line="240" w:lineRule="auto"/>
        <w:jc w:val="left"/>
        <w:textAlignment w:val="baseline"/>
        <w:rPr>
          <w:rFonts w:ascii="Segoe UI" w:hAnsi="Segoe UI" w:cs="Segoe UI"/>
          <w:sz w:val="18"/>
          <w:szCs w:val="18"/>
          <w:lang w:eastAsia="zh-CN"/>
        </w:rPr>
      </w:pPr>
      <w:r w:rsidRPr="00AE5DBF">
        <w:rPr>
          <w:rFonts w:cs="Arial"/>
          <w:lang w:eastAsia="zh-CN"/>
        </w:rPr>
        <w:t>An der Strusbek 60-62 </w:t>
      </w:r>
    </w:p>
    <w:p w14:paraId="362F74D0" w14:textId="77777777" w:rsidR="00AE5DBF" w:rsidRPr="00AE5DBF" w:rsidRDefault="00AE5DBF" w:rsidP="00AE5DBF">
      <w:pPr>
        <w:spacing w:after="0" w:line="240" w:lineRule="auto"/>
        <w:jc w:val="left"/>
        <w:textAlignment w:val="baseline"/>
        <w:rPr>
          <w:rFonts w:ascii="Segoe UI" w:hAnsi="Segoe UI" w:cs="Segoe UI"/>
          <w:sz w:val="18"/>
          <w:szCs w:val="18"/>
          <w:lang w:eastAsia="zh-CN"/>
        </w:rPr>
      </w:pPr>
      <w:r w:rsidRPr="00AE5DBF">
        <w:rPr>
          <w:rFonts w:cs="Arial"/>
          <w:lang w:eastAsia="zh-CN"/>
        </w:rPr>
        <w:t>22926 Ahrensburg </w:t>
      </w:r>
    </w:p>
    <w:p w14:paraId="55A10FED" w14:textId="77777777" w:rsidR="00AE5DBF" w:rsidRPr="00AE5DBF" w:rsidRDefault="00AE5DBF" w:rsidP="00AE5DBF">
      <w:pPr>
        <w:spacing w:after="0" w:line="240" w:lineRule="auto"/>
        <w:jc w:val="left"/>
        <w:textAlignment w:val="baseline"/>
        <w:rPr>
          <w:rFonts w:ascii="Segoe UI" w:hAnsi="Segoe UI" w:cs="Segoe UI"/>
          <w:sz w:val="18"/>
          <w:szCs w:val="18"/>
          <w:lang w:eastAsia="zh-CN"/>
        </w:rPr>
      </w:pPr>
      <w:r w:rsidRPr="00AE5DBF">
        <w:rPr>
          <w:rFonts w:cs="Arial"/>
          <w:lang w:eastAsia="zh-CN"/>
        </w:rPr>
        <w:t>Germany </w:t>
      </w:r>
    </w:p>
    <w:p w14:paraId="1EECD210" w14:textId="77777777" w:rsidR="00AE5DBF" w:rsidRPr="00AE5DBF" w:rsidRDefault="00616970" w:rsidP="00AE5DBF">
      <w:pPr>
        <w:spacing w:after="0" w:line="240" w:lineRule="auto"/>
        <w:jc w:val="left"/>
        <w:textAlignment w:val="baseline"/>
        <w:rPr>
          <w:rFonts w:ascii="Segoe UI" w:hAnsi="Segoe UI" w:cs="Segoe UI"/>
          <w:sz w:val="18"/>
          <w:szCs w:val="18"/>
          <w:lang w:eastAsia="zh-CN"/>
        </w:rPr>
      </w:pPr>
      <w:hyperlink r:id="rId14" w:tgtFrame="_blank" w:history="1">
        <w:r w:rsidR="00AE5DBF" w:rsidRPr="00AE5DBF">
          <w:rPr>
            <w:rFonts w:cs="Arial"/>
            <w:color w:val="0000FF"/>
            <w:u w:val="single"/>
            <w:lang w:eastAsia="zh-CN"/>
          </w:rPr>
          <w:t>www.baslerweb.com</w:t>
        </w:r>
      </w:hyperlink>
      <w:r w:rsidR="00AE5DBF" w:rsidRPr="00AE5DBF">
        <w:rPr>
          <w:rFonts w:cs="Arial"/>
          <w:lang w:eastAsia="zh-CN"/>
        </w:rPr>
        <w:t> </w:t>
      </w:r>
    </w:p>
    <w:p w14:paraId="38203159" w14:textId="77777777" w:rsidR="00B87890" w:rsidRPr="00BB7D27" w:rsidRDefault="00B87890" w:rsidP="00227564"/>
    <w:sectPr w:rsidR="00B87890" w:rsidRPr="00BB7D27" w:rsidSect="00C23253">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E263" w14:textId="77777777" w:rsidR="000E58C6" w:rsidRDefault="000E58C6">
      <w:r>
        <w:separator/>
      </w:r>
    </w:p>
  </w:endnote>
  <w:endnote w:type="continuationSeparator" w:id="0">
    <w:p w14:paraId="3EC3FDEE" w14:textId="77777777" w:rsidR="000E58C6" w:rsidRDefault="000E58C6">
      <w:r>
        <w:continuationSeparator/>
      </w:r>
    </w:p>
  </w:endnote>
  <w:endnote w:type="continuationNotice" w:id="1">
    <w:p w14:paraId="6CCFAB12" w14:textId="77777777" w:rsidR="000E58C6" w:rsidRDefault="000E5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598" w14:textId="77777777" w:rsidR="00A84E16" w:rsidRDefault="00A84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EFF7F1" w14:textId="77777777" w:rsidR="00A84E16" w:rsidRDefault="00A84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193" w14:textId="77777777" w:rsidR="00A84E16" w:rsidRDefault="00A84E16">
    <w:pPr>
      <w:pStyle w:val="Footer"/>
      <w:pBdr>
        <w:top w:val="none" w:sz="0" w:space="0" w:color="auto"/>
      </w:pBdr>
      <w:rPr>
        <w:i w:val="0"/>
      </w:rPr>
    </w:pPr>
    <w:r>
      <w:rPr>
        <w:i w:val="0"/>
        <w:vanish/>
      </w:rPr>
      <w:t>Dokumentnummer: AD00008801</w:t>
    </w:r>
  </w:p>
  <w:p w14:paraId="4C6278D0" w14:textId="77777777" w:rsidR="00A84E16" w:rsidRDefault="00A84E1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17E6" w14:textId="77777777" w:rsidR="000E58C6" w:rsidRDefault="000E58C6">
      <w:r>
        <w:separator/>
      </w:r>
    </w:p>
  </w:footnote>
  <w:footnote w:type="continuationSeparator" w:id="0">
    <w:p w14:paraId="611306B8" w14:textId="77777777" w:rsidR="000E58C6" w:rsidRDefault="000E58C6">
      <w:r>
        <w:continuationSeparator/>
      </w:r>
    </w:p>
  </w:footnote>
  <w:footnote w:type="continuationNotice" w:id="1">
    <w:p w14:paraId="388662DD" w14:textId="77777777" w:rsidR="000E58C6" w:rsidRDefault="000E58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96D9" w14:textId="77777777" w:rsidR="00A84E16" w:rsidRDefault="00A84E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213D721" w14:textId="77777777" w:rsidR="00A84E16" w:rsidRDefault="00A84E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5BA" w14:textId="77777777" w:rsidR="00A84E16" w:rsidRDefault="00C23253" w:rsidP="00C23253">
    <w:pPr>
      <w:pStyle w:val="Header"/>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Header"/>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010C4D23"/>
    <w:multiLevelType w:val="hybridMultilevel"/>
    <w:tmpl w:val="FE4E8BBC"/>
    <w:lvl w:ilvl="0" w:tplc="39EEE690">
      <w:start w:val="1"/>
      <w:numFmt w:val="bullet"/>
      <w:lvlText w:val=""/>
      <w:lvlJc w:val="left"/>
      <w:pPr>
        <w:ind w:left="720" w:hanging="360"/>
      </w:pPr>
      <w:rPr>
        <w:rFonts w:ascii="Symbol" w:hAnsi="Symbol" w:hint="default"/>
      </w:rPr>
    </w:lvl>
    <w:lvl w:ilvl="1" w:tplc="E366423E">
      <w:start w:val="1"/>
      <w:numFmt w:val="bullet"/>
      <w:lvlText w:val="o"/>
      <w:lvlJc w:val="left"/>
      <w:pPr>
        <w:ind w:left="1440" w:hanging="360"/>
      </w:pPr>
      <w:rPr>
        <w:rFonts w:ascii="Courier New" w:hAnsi="Courier New" w:hint="default"/>
      </w:rPr>
    </w:lvl>
    <w:lvl w:ilvl="2" w:tplc="D6482482">
      <w:start w:val="1"/>
      <w:numFmt w:val="bullet"/>
      <w:lvlText w:val=""/>
      <w:lvlJc w:val="left"/>
      <w:pPr>
        <w:ind w:left="2160" w:hanging="360"/>
      </w:pPr>
      <w:rPr>
        <w:rFonts w:ascii="Wingdings" w:hAnsi="Wingdings" w:hint="default"/>
      </w:rPr>
    </w:lvl>
    <w:lvl w:ilvl="3" w:tplc="F9EC53DC">
      <w:start w:val="1"/>
      <w:numFmt w:val="bullet"/>
      <w:lvlText w:val=""/>
      <w:lvlJc w:val="left"/>
      <w:pPr>
        <w:ind w:left="2880" w:hanging="360"/>
      </w:pPr>
      <w:rPr>
        <w:rFonts w:ascii="Symbol" w:hAnsi="Symbol" w:hint="default"/>
      </w:rPr>
    </w:lvl>
    <w:lvl w:ilvl="4" w:tplc="A3A0C622">
      <w:start w:val="1"/>
      <w:numFmt w:val="bullet"/>
      <w:lvlText w:val="o"/>
      <w:lvlJc w:val="left"/>
      <w:pPr>
        <w:ind w:left="3600" w:hanging="360"/>
      </w:pPr>
      <w:rPr>
        <w:rFonts w:ascii="Courier New" w:hAnsi="Courier New" w:hint="default"/>
      </w:rPr>
    </w:lvl>
    <w:lvl w:ilvl="5" w:tplc="9B80E9F4">
      <w:start w:val="1"/>
      <w:numFmt w:val="bullet"/>
      <w:lvlText w:val=""/>
      <w:lvlJc w:val="left"/>
      <w:pPr>
        <w:ind w:left="4320" w:hanging="360"/>
      </w:pPr>
      <w:rPr>
        <w:rFonts w:ascii="Wingdings" w:hAnsi="Wingdings" w:hint="default"/>
      </w:rPr>
    </w:lvl>
    <w:lvl w:ilvl="6" w:tplc="ECB45216">
      <w:start w:val="1"/>
      <w:numFmt w:val="bullet"/>
      <w:lvlText w:val=""/>
      <w:lvlJc w:val="left"/>
      <w:pPr>
        <w:ind w:left="5040" w:hanging="360"/>
      </w:pPr>
      <w:rPr>
        <w:rFonts w:ascii="Symbol" w:hAnsi="Symbol" w:hint="default"/>
      </w:rPr>
    </w:lvl>
    <w:lvl w:ilvl="7" w:tplc="898099B2">
      <w:start w:val="1"/>
      <w:numFmt w:val="bullet"/>
      <w:lvlText w:val="o"/>
      <w:lvlJc w:val="left"/>
      <w:pPr>
        <w:ind w:left="5760" w:hanging="360"/>
      </w:pPr>
      <w:rPr>
        <w:rFonts w:ascii="Courier New" w:hAnsi="Courier New" w:hint="default"/>
      </w:rPr>
    </w:lvl>
    <w:lvl w:ilvl="8" w:tplc="D90AD50C">
      <w:start w:val="1"/>
      <w:numFmt w:val="bullet"/>
      <w:lvlText w:val=""/>
      <w:lvlJc w:val="left"/>
      <w:pPr>
        <w:ind w:left="6480" w:hanging="360"/>
      </w:pPr>
      <w:rPr>
        <w:rFonts w:ascii="Wingdings" w:hAnsi="Wingdings" w:hint="default"/>
      </w:rPr>
    </w:lvl>
  </w:abstractNum>
  <w:abstractNum w:abstractNumId="10" w15:restartNumberingAfterBreak="0">
    <w:nsid w:val="043A5E37"/>
    <w:multiLevelType w:val="multilevel"/>
    <w:tmpl w:val="735642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B1B49DB"/>
    <w:multiLevelType w:val="multilevel"/>
    <w:tmpl w:val="44B0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0B1EAD"/>
    <w:multiLevelType w:val="multilevel"/>
    <w:tmpl w:val="24BCBE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A5B5160"/>
    <w:multiLevelType w:val="multilevel"/>
    <w:tmpl w:val="1368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55704"/>
    <w:multiLevelType w:val="multilevel"/>
    <w:tmpl w:val="0DCE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2E7F2B"/>
    <w:multiLevelType w:val="multilevel"/>
    <w:tmpl w:val="CB4A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250487"/>
    <w:multiLevelType w:val="multilevel"/>
    <w:tmpl w:val="D9A077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3D24A5C"/>
    <w:multiLevelType w:val="multilevel"/>
    <w:tmpl w:val="BF9C71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9" w15:restartNumberingAfterBreak="0">
    <w:nsid w:val="402C26D1"/>
    <w:multiLevelType w:val="multilevel"/>
    <w:tmpl w:val="C032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abstractNum w:abstractNumId="21" w15:restartNumberingAfterBreak="0">
    <w:nsid w:val="4B2922C8"/>
    <w:multiLevelType w:val="multilevel"/>
    <w:tmpl w:val="0C7A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C2006"/>
    <w:multiLevelType w:val="multilevel"/>
    <w:tmpl w:val="5D64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311CBD"/>
    <w:multiLevelType w:val="multilevel"/>
    <w:tmpl w:val="58AA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355C63"/>
    <w:multiLevelType w:val="multilevel"/>
    <w:tmpl w:val="FCC2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0D57EC"/>
    <w:multiLevelType w:val="multilevel"/>
    <w:tmpl w:val="9738D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FF971B6"/>
    <w:multiLevelType w:val="multilevel"/>
    <w:tmpl w:val="57C2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724230"/>
    <w:multiLevelType w:val="multilevel"/>
    <w:tmpl w:val="E246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684862"/>
    <w:multiLevelType w:val="multilevel"/>
    <w:tmpl w:val="153C00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CA35AFF"/>
    <w:multiLevelType w:val="multilevel"/>
    <w:tmpl w:val="57BE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2398274">
    <w:abstractNumId w:val="9"/>
  </w:num>
  <w:num w:numId="2" w16cid:durableId="505293307">
    <w:abstractNumId w:val="8"/>
  </w:num>
  <w:num w:numId="3" w16cid:durableId="953093343">
    <w:abstractNumId w:val="18"/>
  </w:num>
  <w:num w:numId="4" w16cid:durableId="66727905">
    <w:abstractNumId w:val="7"/>
  </w:num>
  <w:num w:numId="5" w16cid:durableId="175584482">
    <w:abstractNumId w:val="6"/>
  </w:num>
  <w:num w:numId="6" w16cid:durableId="178591391">
    <w:abstractNumId w:val="5"/>
  </w:num>
  <w:num w:numId="7" w16cid:durableId="2146267611">
    <w:abstractNumId w:val="4"/>
  </w:num>
  <w:num w:numId="8" w16cid:durableId="646590358">
    <w:abstractNumId w:val="3"/>
  </w:num>
  <w:num w:numId="9" w16cid:durableId="1077289680">
    <w:abstractNumId w:val="2"/>
  </w:num>
  <w:num w:numId="10" w16cid:durableId="1361934262">
    <w:abstractNumId w:val="1"/>
  </w:num>
  <w:num w:numId="11" w16cid:durableId="1241867900">
    <w:abstractNumId w:val="0"/>
  </w:num>
  <w:num w:numId="12" w16cid:durableId="1770924619">
    <w:abstractNumId w:val="20"/>
  </w:num>
  <w:num w:numId="13" w16cid:durableId="1072310171">
    <w:abstractNumId w:val="15"/>
  </w:num>
  <w:num w:numId="14" w16cid:durableId="359017449">
    <w:abstractNumId w:val="22"/>
  </w:num>
  <w:num w:numId="15" w16cid:durableId="1118337727">
    <w:abstractNumId w:val="12"/>
  </w:num>
  <w:num w:numId="16" w16cid:durableId="1208949540">
    <w:abstractNumId w:val="29"/>
  </w:num>
  <w:num w:numId="17" w16cid:durableId="1496992396">
    <w:abstractNumId w:val="10"/>
  </w:num>
  <w:num w:numId="18" w16cid:durableId="621153093">
    <w:abstractNumId w:val="14"/>
  </w:num>
  <w:num w:numId="19" w16cid:durableId="291788989">
    <w:abstractNumId w:val="11"/>
  </w:num>
  <w:num w:numId="20" w16cid:durableId="298072619">
    <w:abstractNumId w:val="17"/>
  </w:num>
  <w:num w:numId="21" w16cid:durableId="1390810599">
    <w:abstractNumId w:val="19"/>
  </w:num>
  <w:num w:numId="22" w16cid:durableId="1897230619">
    <w:abstractNumId w:val="16"/>
  </w:num>
  <w:num w:numId="23" w16cid:durableId="1629167204">
    <w:abstractNumId w:val="27"/>
  </w:num>
  <w:num w:numId="24" w16cid:durableId="133646678">
    <w:abstractNumId w:val="26"/>
  </w:num>
  <w:num w:numId="25" w16cid:durableId="937375497">
    <w:abstractNumId w:val="21"/>
  </w:num>
  <w:num w:numId="26" w16cid:durableId="146559377">
    <w:abstractNumId w:val="24"/>
  </w:num>
  <w:num w:numId="27" w16cid:durableId="1681085030">
    <w:abstractNumId w:val="13"/>
  </w:num>
  <w:num w:numId="28" w16cid:durableId="1808010819">
    <w:abstractNumId w:val="23"/>
  </w:num>
  <w:num w:numId="29" w16cid:durableId="1650817130">
    <w:abstractNumId w:val="28"/>
  </w:num>
  <w:num w:numId="30" w16cid:durableId="12173532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de-DE"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05558"/>
    <w:rsid w:val="00011897"/>
    <w:rsid w:val="000130E3"/>
    <w:rsid w:val="00013D1F"/>
    <w:rsid w:val="000214CD"/>
    <w:rsid w:val="000241B0"/>
    <w:rsid w:val="00026A8A"/>
    <w:rsid w:val="00030840"/>
    <w:rsid w:val="00030BF7"/>
    <w:rsid w:val="00032008"/>
    <w:rsid w:val="0003258E"/>
    <w:rsid w:val="000359C6"/>
    <w:rsid w:val="00041D36"/>
    <w:rsid w:val="000436DC"/>
    <w:rsid w:val="00051F78"/>
    <w:rsid w:val="00053ED5"/>
    <w:rsid w:val="0005493B"/>
    <w:rsid w:val="0005524F"/>
    <w:rsid w:val="00055AAB"/>
    <w:rsid w:val="00066B38"/>
    <w:rsid w:val="00066C26"/>
    <w:rsid w:val="0006775F"/>
    <w:rsid w:val="00067FF1"/>
    <w:rsid w:val="00071C7C"/>
    <w:rsid w:val="00073CB0"/>
    <w:rsid w:val="00075A8E"/>
    <w:rsid w:val="00083037"/>
    <w:rsid w:val="0008781B"/>
    <w:rsid w:val="000907FA"/>
    <w:rsid w:val="000919DD"/>
    <w:rsid w:val="00093078"/>
    <w:rsid w:val="000948A6"/>
    <w:rsid w:val="00094F9E"/>
    <w:rsid w:val="000A4810"/>
    <w:rsid w:val="000A55DF"/>
    <w:rsid w:val="000A6DDE"/>
    <w:rsid w:val="000A7A8A"/>
    <w:rsid w:val="000B18C7"/>
    <w:rsid w:val="000B4218"/>
    <w:rsid w:val="000B58DF"/>
    <w:rsid w:val="000B5A3F"/>
    <w:rsid w:val="000D48B6"/>
    <w:rsid w:val="000D6482"/>
    <w:rsid w:val="000D7201"/>
    <w:rsid w:val="000E0FE3"/>
    <w:rsid w:val="000E1AFF"/>
    <w:rsid w:val="000E400B"/>
    <w:rsid w:val="000E4FF6"/>
    <w:rsid w:val="000E58C6"/>
    <w:rsid w:val="000F2C24"/>
    <w:rsid w:val="000F3396"/>
    <w:rsid w:val="000F388B"/>
    <w:rsid w:val="000F4258"/>
    <w:rsid w:val="000F507B"/>
    <w:rsid w:val="000F5FFB"/>
    <w:rsid w:val="000F7065"/>
    <w:rsid w:val="000F794B"/>
    <w:rsid w:val="000F7A89"/>
    <w:rsid w:val="00101AFC"/>
    <w:rsid w:val="001035EF"/>
    <w:rsid w:val="00114985"/>
    <w:rsid w:val="0012188E"/>
    <w:rsid w:val="00127174"/>
    <w:rsid w:val="0013144C"/>
    <w:rsid w:val="00131E87"/>
    <w:rsid w:val="00132296"/>
    <w:rsid w:val="00133DBC"/>
    <w:rsid w:val="0013426F"/>
    <w:rsid w:val="00134AAD"/>
    <w:rsid w:val="00136998"/>
    <w:rsid w:val="0014133F"/>
    <w:rsid w:val="00142A84"/>
    <w:rsid w:val="001456A5"/>
    <w:rsid w:val="00146554"/>
    <w:rsid w:val="0015091C"/>
    <w:rsid w:val="00151384"/>
    <w:rsid w:val="00153362"/>
    <w:rsid w:val="001564DB"/>
    <w:rsid w:val="0016002D"/>
    <w:rsid w:val="001615D6"/>
    <w:rsid w:val="00163C7B"/>
    <w:rsid w:val="00164DE2"/>
    <w:rsid w:val="00166BD7"/>
    <w:rsid w:val="00167467"/>
    <w:rsid w:val="00167DB3"/>
    <w:rsid w:val="00167E8C"/>
    <w:rsid w:val="001705E3"/>
    <w:rsid w:val="001707DB"/>
    <w:rsid w:val="00172707"/>
    <w:rsid w:val="001728AA"/>
    <w:rsid w:val="00172E34"/>
    <w:rsid w:val="00176263"/>
    <w:rsid w:val="00177C57"/>
    <w:rsid w:val="0018081D"/>
    <w:rsid w:val="00183C28"/>
    <w:rsid w:val="00191CEA"/>
    <w:rsid w:val="00192770"/>
    <w:rsid w:val="001A111D"/>
    <w:rsid w:val="001A1D76"/>
    <w:rsid w:val="001A2D45"/>
    <w:rsid w:val="001A4E4D"/>
    <w:rsid w:val="001A6181"/>
    <w:rsid w:val="001A7D72"/>
    <w:rsid w:val="001B1AB7"/>
    <w:rsid w:val="001B40DC"/>
    <w:rsid w:val="001B632B"/>
    <w:rsid w:val="001C5A00"/>
    <w:rsid w:val="001C752E"/>
    <w:rsid w:val="001C78DD"/>
    <w:rsid w:val="001D2C21"/>
    <w:rsid w:val="001D3700"/>
    <w:rsid w:val="001D693F"/>
    <w:rsid w:val="001D7F23"/>
    <w:rsid w:val="001E3A5A"/>
    <w:rsid w:val="001E5527"/>
    <w:rsid w:val="001F391D"/>
    <w:rsid w:val="001F4634"/>
    <w:rsid w:val="001F516B"/>
    <w:rsid w:val="001F7856"/>
    <w:rsid w:val="00200636"/>
    <w:rsid w:val="002034D9"/>
    <w:rsid w:val="0021101B"/>
    <w:rsid w:val="00221385"/>
    <w:rsid w:val="00227564"/>
    <w:rsid w:val="00227FDF"/>
    <w:rsid w:val="00233041"/>
    <w:rsid w:val="002337F2"/>
    <w:rsid w:val="002344E1"/>
    <w:rsid w:val="0023770B"/>
    <w:rsid w:val="00240EB8"/>
    <w:rsid w:val="002412DF"/>
    <w:rsid w:val="00245DB2"/>
    <w:rsid w:val="00245F11"/>
    <w:rsid w:val="00250C26"/>
    <w:rsid w:val="00262F1B"/>
    <w:rsid w:val="002708C1"/>
    <w:rsid w:val="00270BDC"/>
    <w:rsid w:val="00272BCA"/>
    <w:rsid w:val="002766A9"/>
    <w:rsid w:val="0028392A"/>
    <w:rsid w:val="00285558"/>
    <w:rsid w:val="0028696F"/>
    <w:rsid w:val="00290964"/>
    <w:rsid w:val="0029280F"/>
    <w:rsid w:val="002941AF"/>
    <w:rsid w:val="002961BF"/>
    <w:rsid w:val="0029684B"/>
    <w:rsid w:val="002A05FF"/>
    <w:rsid w:val="002A2A9F"/>
    <w:rsid w:val="002A36DB"/>
    <w:rsid w:val="002B35EA"/>
    <w:rsid w:val="002B6777"/>
    <w:rsid w:val="002B7159"/>
    <w:rsid w:val="002C25D9"/>
    <w:rsid w:val="002C2C7A"/>
    <w:rsid w:val="002C5349"/>
    <w:rsid w:val="002C732D"/>
    <w:rsid w:val="002C769C"/>
    <w:rsid w:val="002D12FF"/>
    <w:rsid w:val="002D5B66"/>
    <w:rsid w:val="002D5FEA"/>
    <w:rsid w:val="002D61F6"/>
    <w:rsid w:val="002D6E66"/>
    <w:rsid w:val="002E17A6"/>
    <w:rsid w:val="002E28DB"/>
    <w:rsid w:val="002E63B0"/>
    <w:rsid w:val="002E7ED0"/>
    <w:rsid w:val="002F014D"/>
    <w:rsid w:val="002F1FA3"/>
    <w:rsid w:val="002F2EB1"/>
    <w:rsid w:val="002F7734"/>
    <w:rsid w:val="003027A8"/>
    <w:rsid w:val="00304050"/>
    <w:rsid w:val="003062B3"/>
    <w:rsid w:val="003117F8"/>
    <w:rsid w:val="00320DAB"/>
    <w:rsid w:val="00321394"/>
    <w:rsid w:val="00322B19"/>
    <w:rsid w:val="0032329E"/>
    <w:rsid w:val="0033332D"/>
    <w:rsid w:val="00333721"/>
    <w:rsid w:val="003348CE"/>
    <w:rsid w:val="00341825"/>
    <w:rsid w:val="003423E2"/>
    <w:rsid w:val="00344EB9"/>
    <w:rsid w:val="00347862"/>
    <w:rsid w:val="0035126C"/>
    <w:rsid w:val="003521F9"/>
    <w:rsid w:val="003555CB"/>
    <w:rsid w:val="00360D43"/>
    <w:rsid w:val="0037191C"/>
    <w:rsid w:val="00371C9C"/>
    <w:rsid w:val="00371EDC"/>
    <w:rsid w:val="0037541C"/>
    <w:rsid w:val="003858E0"/>
    <w:rsid w:val="003901DF"/>
    <w:rsid w:val="00394911"/>
    <w:rsid w:val="003A23E6"/>
    <w:rsid w:val="003A2443"/>
    <w:rsid w:val="003A37BC"/>
    <w:rsid w:val="003A420F"/>
    <w:rsid w:val="003B4F6B"/>
    <w:rsid w:val="003B6140"/>
    <w:rsid w:val="003B6162"/>
    <w:rsid w:val="003B6326"/>
    <w:rsid w:val="003B658D"/>
    <w:rsid w:val="003C1837"/>
    <w:rsid w:val="003C1D89"/>
    <w:rsid w:val="003C5D2C"/>
    <w:rsid w:val="003D0983"/>
    <w:rsid w:val="003D131E"/>
    <w:rsid w:val="003D1F19"/>
    <w:rsid w:val="003D335F"/>
    <w:rsid w:val="003D4027"/>
    <w:rsid w:val="003D590F"/>
    <w:rsid w:val="003D650F"/>
    <w:rsid w:val="003D7E4A"/>
    <w:rsid w:val="003E23C5"/>
    <w:rsid w:val="003E4355"/>
    <w:rsid w:val="003E5A1A"/>
    <w:rsid w:val="003E6E03"/>
    <w:rsid w:val="003E7B63"/>
    <w:rsid w:val="003F089F"/>
    <w:rsid w:val="003F2297"/>
    <w:rsid w:val="003F2A2D"/>
    <w:rsid w:val="004012C5"/>
    <w:rsid w:val="004025C0"/>
    <w:rsid w:val="00404E93"/>
    <w:rsid w:val="00407E7E"/>
    <w:rsid w:val="004133D7"/>
    <w:rsid w:val="0041584C"/>
    <w:rsid w:val="00421E06"/>
    <w:rsid w:val="00423B26"/>
    <w:rsid w:val="00426909"/>
    <w:rsid w:val="00431A95"/>
    <w:rsid w:val="00434FAB"/>
    <w:rsid w:val="004352CC"/>
    <w:rsid w:val="0044497F"/>
    <w:rsid w:val="004517C6"/>
    <w:rsid w:val="00453CBF"/>
    <w:rsid w:val="00453D1F"/>
    <w:rsid w:val="00455230"/>
    <w:rsid w:val="00457450"/>
    <w:rsid w:val="00457E7E"/>
    <w:rsid w:val="00461454"/>
    <w:rsid w:val="004614D2"/>
    <w:rsid w:val="0046311A"/>
    <w:rsid w:val="0046575F"/>
    <w:rsid w:val="004707A8"/>
    <w:rsid w:val="00471562"/>
    <w:rsid w:val="00477727"/>
    <w:rsid w:val="0048244E"/>
    <w:rsid w:val="00485878"/>
    <w:rsid w:val="004877D7"/>
    <w:rsid w:val="00491EE9"/>
    <w:rsid w:val="00492CBD"/>
    <w:rsid w:val="00493658"/>
    <w:rsid w:val="0049579E"/>
    <w:rsid w:val="00495A73"/>
    <w:rsid w:val="0049792D"/>
    <w:rsid w:val="004A0B52"/>
    <w:rsid w:val="004A112C"/>
    <w:rsid w:val="004A6168"/>
    <w:rsid w:val="004A734E"/>
    <w:rsid w:val="004B7CD4"/>
    <w:rsid w:val="004B7E69"/>
    <w:rsid w:val="004C15DC"/>
    <w:rsid w:val="004C1C8B"/>
    <w:rsid w:val="004D27A8"/>
    <w:rsid w:val="004D3784"/>
    <w:rsid w:val="004D447B"/>
    <w:rsid w:val="004D4E51"/>
    <w:rsid w:val="004D5D9A"/>
    <w:rsid w:val="004F1456"/>
    <w:rsid w:val="004F292E"/>
    <w:rsid w:val="004F2B97"/>
    <w:rsid w:val="004F6E53"/>
    <w:rsid w:val="005011A0"/>
    <w:rsid w:val="00502926"/>
    <w:rsid w:val="00505493"/>
    <w:rsid w:val="00507BF7"/>
    <w:rsid w:val="005123ED"/>
    <w:rsid w:val="005169C7"/>
    <w:rsid w:val="00523FE3"/>
    <w:rsid w:val="00533A93"/>
    <w:rsid w:val="005359B6"/>
    <w:rsid w:val="00540EDD"/>
    <w:rsid w:val="0054167A"/>
    <w:rsid w:val="0054204D"/>
    <w:rsid w:val="005430FC"/>
    <w:rsid w:val="00546088"/>
    <w:rsid w:val="0055004A"/>
    <w:rsid w:val="005570DE"/>
    <w:rsid w:val="00563CB6"/>
    <w:rsid w:val="00563E3E"/>
    <w:rsid w:val="00565E4F"/>
    <w:rsid w:val="005709EA"/>
    <w:rsid w:val="00573F12"/>
    <w:rsid w:val="00574B92"/>
    <w:rsid w:val="00575131"/>
    <w:rsid w:val="0059316C"/>
    <w:rsid w:val="005A0563"/>
    <w:rsid w:val="005A109D"/>
    <w:rsid w:val="005A1E96"/>
    <w:rsid w:val="005A533D"/>
    <w:rsid w:val="005A554A"/>
    <w:rsid w:val="005A5DFB"/>
    <w:rsid w:val="005A6E97"/>
    <w:rsid w:val="005B3499"/>
    <w:rsid w:val="005B36C7"/>
    <w:rsid w:val="005C0269"/>
    <w:rsid w:val="005C095C"/>
    <w:rsid w:val="005C09A4"/>
    <w:rsid w:val="005C0C22"/>
    <w:rsid w:val="005C0F7A"/>
    <w:rsid w:val="005C60CD"/>
    <w:rsid w:val="005C620D"/>
    <w:rsid w:val="005D4F4A"/>
    <w:rsid w:val="005E1A37"/>
    <w:rsid w:val="005F146C"/>
    <w:rsid w:val="005F28C9"/>
    <w:rsid w:val="005F3813"/>
    <w:rsid w:val="005F780D"/>
    <w:rsid w:val="00604507"/>
    <w:rsid w:val="006051BC"/>
    <w:rsid w:val="006052DB"/>
    <w:rsid w:val="0060739A"/>
    <w:rsid w:val="00611A34"/>
    <w:rsid w:val="00616970"/>
    <w:rsid w:val="00620B81"/>
    <w:rsid w:val="006212BA"/>
    <w:rsid w:val="00621FC1"/>
    <w:rsid w:val="00624403"/>
    <w:rsid w:val="00626DB3"/>
    <w:rsid w:val="006274DD"/>
    <w:rsid w:val="00631F5C"/>
    <w:rsid w:val="0063552A"/>
    <w:rsid w:val="00641402"/>
    <w:rsid w:val="006512EB"/>
    <w:rsid w:val="0065656E"/>
    <w:rsid w:val="00663F81"/>
    <w:rsid w:val="0066428F"/>
    <w:rsid w:val="00665ED5"/>
    <w:rsid w:val="00666B12"/>
    <w:rsid w:val="006677BE"/>
    <w:rsid w:val="00671672"/>
    <w:rsid w:val="0067571B"/>
    <w:rsid w:val="00675FE7"/>
    <w:rsid w:val="006763F7"/>
    <w:rsid w:val="00676E90"/>
    <w:rsid w:val="0068065E"/>
    <w:rsid w:val="00680B1F"/>
    <w:rsid w:val="00687134"/>
    <w:rsid w:val="0069089D"/>
    <w:rsid w:val="00691A46"/>
    <w:rsid w:val="00691F58"/>
    <w:rsid w:val="00694B8D"/>
    <w:rsid w:val="00696679"/>
    <w:rsid w:val="00696D18"/>
    <w:rsid w:val="006A3F68"/>
    <w:rsid w:val="006A4CE0"/>
    <w:rsid w:val="006B136A"/>
    <w:rsid w:val="006B1C3D"/>
    <w:rsid w:val="006B21AD"/>
    <w:rsid w:val="006B5A2E"/>
    <w:rsid w:val="006B5C73"/>
    <w:rsid w:val="006C0469"/>
    <w:rsid w:val="006C12C8"/>
    <w:rsid w:val="006C1632"/>
    <w:rsid w:val="006C70FF"/>
    <w:rsid w:val="006D282C"/>
    <w:rsid w:val="006D2AC8"/>
    <w:rsid w:val="006D2C24"/>
    <w:rsid w:val="006D4890"/>
    <w:rsid w:val="006E3BF3"/>
    <w:rsid w:val="006E7012"/>
    <w:rsid w:val="006F495B"/>
    <w:rsid w:val="006F49A8"/>
    <w:rsid w:val="006F6ADB"/>
    <w:rsid w:val="007027E3"/>
    <w:rsid w:val="0070602B"/>
    <w:rsid w:val="00707CDB"/>
    <w:rsid w:val="00710850"/>
    <w:rsid w:val="0071432F"/>
    <w:rsid w:val="00717488"/>
    <w:rsid w:val="0072050F"/>
    <w:rsid w:val="00722E13"/>
    <w:rsid w:val="0072594C"/>
    <w:rsid w:val="00726621"/>
    <w:rsid w:val="007272EA"/>
    <w:rsid w:val="00731B61"/>
    <w:rsid w:val="00736583"/>
    <w:rsid w:val="00745DD5"/>
    <w:rsid w:val="00747793"/>
    <w:rsid w:val="00751733"/>
    <w:rsid w:val="0075342F"/>
    <w:rsid w:val="00755AAB"/>
    <w:rsid w:val="00757275"/>
    <w:rsid w:val="0077056E"/>
    <w:rsid w:val="00772417"/>
    <w:rsid w:val="0078167A"/>
    <w:rsid w:val="007870EA"/>
    <w:rsid w:val="00787A27"/>
    <w:rsid w:val="007A5BD9"/>
    <w:rsid w:val="007A62D6"/>
    <w:rsid w:val="007A6910"/>
    <w:rsid w:val="007B34DB"/>
    <w:rsid w:val="007B65B6"/>
    <w:rsid w:val="007C0A3F"/>
    <w:rsid w:val="007C2E66"/>
    <w:rsid w:val="007C4A4A"/>
    <w:rsid w:val="007C7943"/>
    <w:rsid w:val="007D0C33"/>
    <w:rsid w:val="007D5C8F"/>
    <w:rsid w:val="007E40D7"/>
    <w:rsid w:val="007E4B48"/>
    <w:rsid w:val="007E7EBA"/>
    <w:rsid w:val="007F0032"/>
    <w:rsid w:val="007F0EAE"/>
    <w:rsid w:val="007F3DB7"/>
    <w:rsid w:val="007F45B6"/>
    <w:rsid w:val="00803156"/>
    <w:rsid w:val="00804DE6"/>
    <w:rsid w:val="0080606A"/>
    <w:rsid w:val="0080778E"/>
    <w:rsid w:val="00812599"/>
    <w:rsid w:val="00817383"/>
    <w:rsid w:val="0082486D"/>
    <w:rsid w:val="008312BA"/>
    <w:rsid w:val="00831E27"/>
    <w:rsid w:val="00832AD2"/>
    <w:rsid w:val="00835182"/>
    <w:rsid w:val="00835B3C"/>
    <w:rsid w:val="00835B87"/>
    <w:rsid w:val="00835F53"/>
    <w:rsid w:val="008400D6"/>
    <w:rsid w:val="00841EE6"/>
    <w:rsid w:val="00846B7D"/>
    <w:rsid w:val="008514E7"/>
    <w:rsid w:val="008530AA"/>
    <w:rsid w:val="00854E7F"/>
    <w:rsid w:val="00861020"/>
    <w:rsid w:val="00861CD5"/>
    <w:rsid w:val="0086277B"/>
    <w:rsid w:val="008652DD"/>
    <w:rsid w:val="00867C1D"/>
    <w:rsid w:val="00872221"/>
    <w:rsid w:val="0088386E"/>
    <w:rsid w:val="00890626"/>
    <w:rsid w:val="00890FC8"/>
    <w:rsid w:val="00894B41"/>
    <w:rsid w:val="0089525A"/>
    <w:rsid w:val="0089638E"/>
    <w:rsid w:val="008A02A3"/>
    <w:rsid w:val="008A2DFD"/>
    <w:rsid w:val="008A7302"/>
    <w:rsid w:val="008B0310"/>
    <w:rsid w:val="008B344A"/>
    <w:rsid w:val="008B7149"/>
    <w:rsid w:val="008C47D0"/>
    <w:rsid w:val="008C5057"/>
    <w:rsid w:val="008C5780"/>
    <w:rsid w:val="008C6C8E"/>
    <w:rsid w:val="008D18A3"/>
    <w:rsid w:val="008D3E17"/>
    <w:rsid w:val="008D48AE"/>
    <w:rsid w:val="008D7789"/>
    <w:rsid w:val="008E0609"/>
    <w:rsid w:val="008E1C89"/>
    <w:rsid w:val="008E2841"/>
    <w:rsid w:val="008E2F31"/>
    <w:rsid w:val="008E54BA"/>
    <w:rsid w:val="008E60E2"/>
    <w:rsid w:val="008F1851"/>
    <w:rsid w:val="008F232B"/>
    <w:rsid w:val="008F36DC"/>
    <w:rsid w:val="008F605C"/>
    <w:rsid w:val="008F6459"/>
    <w:rsid w:val="008F6824"/>
    <w:rsid w:val="009023B1"/>
    <w:rsid w:val="0090398C"/>
    <w:rsid w:val="00904852"/>
    <w:rsid w:val="00907C09"/>
    <w:rsid w:val="00911D37"/>
    <w:rsid w:val="009165BA"/>
    <w:rsid w:val="00916FA7"/>
    <w:rsid w:val="00917286"/>
    <w:rsid w:val="0091757F"/>
    <w:rsid w:val="009213E4"/>
    <w:rsid w:val="00922147"/>
    <w:rsid w:val="009227B7"/>
    <w:rsid w:val="00923442"/>
    <w:rsid w:val="00924A97"/>
    <w:rsid w:val="00925E33"/>
    <w:rsid w:val="00926F5A"/>
    <w:rsid w:val="00930172"/>
    <w:rsid w:val="009326E6"/>
    <w:rsid w:val="00933040"/>
    <w:rsid w:val="00940207"/>
    <w:rsid w:val="009409D6"/>
    <w:rsid w:val="00941A82"/>
    <w:rsid w:val="00944402"/>
    <w:rsid w:val="00944587"/>
    <w:rsid w:val="009472A7"/>
    <w:rsid w:val="00950091"/>
    <w:rsid w:val="009508F8"/>
    <w:rsid w:val="00954D43"/>
    <w:rsid w:val="00956107"/>
    <w:rsid w:val="00957616"/>
    <w:rsid w:val="00957E32"/>
    <w:rsid w:val="009657A3"/>
    <w:rsid w:val="00972957"/>
    <w:rsid w:val="00982E7B"/>
    <w:rsid w:val="00985B8B"/>
    <w:rsid w:val="00995F75"/>
    <w:rsid w:val="009A2FEC"/>
    <w:rsid w:val="009A71A0"/>
    <w:rsid w:val="009B2900"/>
    <w:rsid w:val="009B35A8"/>
    <w:rsid w:val="009B5452"/>
    <w:rsid w:val="009B6A39"/>
    <w:rsid w:val="009C044D"/>
    <w:rsid w:val="009C156C"/>
    <w:rsid w:val="009C2EA0"/>
    <w:rsid w:val="009C58E9"/>
    <w:rsid w:val="009C7A34"/>
    <w:rsid w:val="009D42F0"/>
    <w:rsid w:val="009E1D2E"/>
    <w:rsid w:val="009F612C"/>
    <w:rsid w:val="00A0035A"/>
    <w:rsid w:val="00A00A88"/>
    <w:rsid w:val="00A00E16"/>
    <w:rsid w:val="00A04410"/>
    <w:rsid w:val="00A07EC5"/>
    <w:rsid w:val="00A10979"/>
    <w:rsid w:val="00A1284E"/>
    <w:rsid w:val="00A140F4"/>
    <w:rsid w:val="00A150EA"/>
    <w:rsid w:val="00A160A0"/>
    <w:rsid w:val="00A220BE"/>
    <w:rsid w:val="00A25853"/>
    <w:rsid w:val="00A332C8"/>
    <w:rsid w:val="00A347F4"/>
    <w:rsid w:val="00A40880"/>
    <w:rsid w:val="00A42698"/>
    <w:rsid w:val="00A46865"/>
    <w:rsid w:val="00A50F10"/>
    <w:rsid w:val="00A53A6E"/>
    <w:rsid w:val="00A54A7B"/>
    <w:rsid w:val="00A56A7A"/>
    <w:rsid w:val="00A60EAC"/>
    <w:rsid w:val="00A60ED0"/>
    <w:rsid w:val="00A627C1"/>
    <w:rsid w:val="00A62F79"/>
    <w:rsid w:val="00A636DC"/>
    <w:rsid w:val="00A720C9"/>
    <w:rsid w:val="00A73781"/>
    <w:rsid w:val="00A75052"/>
    <w:rsid w:val="00A81770"/>
    <w:rsid w:val="00A81D20"/>
    <w:rsid w:val="00A838AA"/>
    <w:rsid w:val="00A84E16"/>
    <w:rsid w:val="00A85775"/>
    <w:rsid w:val="00A904C9"/>
    <w:rsid w:val="00A91CEA"/>
    <w:rsid w:val="00A93E3B"/>
    <w:rsid w:val="00A97C6A"/>
    <w:rsid w:val="00AA4A41"/>
    <w:rsid w:val="00AA5798"/>
    <w:rsid w:val="00AA68A4"/>
    <w:rsid w:val="00AB355E"/>
    <w:rsid w:val="00AB5727"/>
    <w:rsid w:val="00AC16FC"/>
    <w:rsid w:val="00AC1C63"/>
    <w:rsid w:val="00AD2957"/>
    <w:rsid w:val="00AD43C4"/>
    <w:rsid w:val="00AD5952"/>
    <w:rsid w:val="00AE1DDF"/>
    <w:rsid w:val="00AE5DBF"/>
    <w:rsid w:val="00AE62A1"/>
    <w:rsid w:val="00AE67DB"/>
    <w:rsid w:val="00AF0EFE"/>
    <w:rsid w:val="00AF3EB3"/>
    <w:rsid w:val="00AF54BC"/>
    <w:rsid w:val="00AF63C4"/>
    <w:rsid w:val="00AF6A7D"/>
    <w:rsid w:val="00B0125D"/>
    <w:rsid w:val="00B115E9"/>
    <w:rsid w:val="00B11D35"/>
    <w:rsid w:val="00B132CD"/>
    <w:rsid w:val="00B168CE"/>
    <w:rsid w:val="00B20CC3"/>
    <w:rsid w:val="00B27B5C"/>
    <w:rsid w:val="00B31B31"/>
    <w:rsid w:val="00B32246"/>
    <w:rsid w:val="00B357A7"/>
    <w:rsid w:val="00B36A55"/>
    <w:rsid w:val="00B371F6"/>
    <w:rsid w:val="00B47523"/>
    <w:rsid w:val="00B507E7"/>
    <w:rsid w:val="00B50E13"/>
    <w:rsid w:val="00B510E9"/>
    <w:rsid w:val="00B52AB2"/>
    <w:rsid w:val="00B52BA3"/>
    <w:rsid w:val="00B53183"/>
    <w:rsid w:val="00B545F9"/>
    <w:rsid w:val="00B71070"/>
    <w:rsid w:val="00B72DC0"/>
    <w:rsid w:val="00B73AFB"/>
    <w:rsid w:val="00B7471C"/>
    <w:rsid w:val="00B83D50"/>
    <w:rsid w:val="00B84879"/>
    <w:rsid w:val="00B857D2"/>
    <w:rsid w:val="00B87890"/>
    <w:rsid w:val="00B93072"/>
    <w:rsid w:val="00B94382"/>
    <w:rsid w:val="00B96F84"/>
    <w:rsid w:val="00BA4906"/>
    <w:rsid w:val="00BB0C7F"/>
    <w:rsid w:val="00BB0CEE"/>
    <w:rsid w:val="00BB1287"/>
    <w:rsid w:val="00BB3FC3"/>
    <w:rsid w:val="00BB4127"/>
    <w:rsid w:val="00BB4463"/>
    <w:rsid w:val="00BB5453"/>
    <w:rsid w:val="00BB7D27"/>
    <w:rsid w:val="00BB7DA8"/>
    <w:rsid w:val="00BB7F85"/>
    <w:rsid w:val="00BC17CF"/>
    <w:rsid w:val="00BC269F"/>
    <w:rsid w:val="00BC3F02"/>
    <w:rsid w:val="00BD088F"/>
    <w:rsid w:val="00BD455A"/>
    <w:rsid w:val="00BD4DE9"/>
    <w:rsid w:val="00BD7EFA"/>
    <w:rsid w:val="00BE0F5F"/>
    <w:rsid w:val="00BE3A2D"/>
    <w:rsid w:val="00BE469C"/>
    <w:rsid w:val="00BE472F"/>
    <w:rsid w:val="00BE5F67"/>
    <w:rsid w:val="00BE7351"/>
    <w:rsid w:val="00BF1140"/>
    <w:rsid w:val="00BF141F"/>
    <w:rsid w:val="00BF37F6"/>
    <w:rsid w:val="00BF4247"/>
    <w:rsid w:val="00BF5D2A"/>
    <w:rsid w:val="00C000F6"/>
    <w:rsid w:val="00C00A51"/>
    <w:rsid w:val="00C01704"/>
    <w:rsid w:val="00C0365D"/>
    <w:rsid w:val="00C05AA9"/>
    <w:rsid w:val="00C0662B"/>
    <w:rsid w:val="00C0727A"/>
    <w:rsid w:val="00C07CE5"/>
    <w:rsid w:val="00C126AE"/>
    <w:rsid w:val="00C132BC"/>
    <w:rsid w:val="00C1406E"/>
    <w:rsid w:val="00C15317"/>
    <w:rsid w:val="00C159C9"/>
    <w:rsid w:val="00C23253"/>
    <w:rsid w:val="00C233FE"/>
    <w:rsid w:val="00C302D1"/>
    <w:rsid w:val="00C366B9"/>
    <w:rsid w:val="00C374BB"/>
    <w:rsid w:val="00C51BC4"/>
    <w:rsid w:val="00C52170"/>
    <w:rsid w:val="00C542F0"/>
    <w:rsid w:val="00C563F3"/>
    <w:rsid w:val="00C6199E"/>
    <w:rsid w:val="00C6274E"/>
    <w:rsid w:val="00C627EE"/>
    <w:rsid w:val="00C641A6"/>
    <w:rsid w:val="00C7038F"/>
    <w:rsid w:val="00C7671F"/>
    <w:rsid w:val="00C8063C"/>
    <w:rsid w:val="00C81AFD"/>
    <w:rsid w:val="00C85866"/>
    <w:rsid w:val="00C86276"/>
    <w:rsid w:val="00C86360"/>
    <w:rsid w:val="00C87B5E"/>
    <w:rsid w:val="00C90A75"/>
    <w:rsid w:val="00C914E6"/>
    <w:rsid w:val="00C95FEA"/>
    <w:rsid w:val="00CB172F"/>
    <w:rsid w:val="00CB1749"/>
    <w:rsid w:val="00CB29DF"/>
    <w:rsid w:val="00CC3215"/>
    <w:rsid w:val="00CC3352"/>
    <w:rsid w:val="00CC655D"/>
    <w:rsid w:val="00CC6D7D"/>
    <w:rsid w:val="00CC6FAA"/>
    <w:rsid w:val="00CD4EF2"/>
    <w:rsid w:val="00CD6A22"/>
    <w:rsid w:val="00CD6C03"/>
    <w:rsid w:val="00CE0882"/>
    <w:rsid w:val="00CE15A2"/>
    <w:rsid w:val="00CF0553"/>
    <w:rsid w:val="00CF2E0F"/>
    <w:rsid w:val="00CF5306"/>
    <w:rsid w:val="00D00B01"/>
    <w:rsid w:val="00D04509"/>
    <w:rsid w:val="00D05462"/>
    <w:rsid w:val="00D101A0"/>
    <w:rsid w:val="00D12389"/>
    <w:rsid w:val="00D13E2E"/>
    <w:rsid w:val="00D16C5D"/>
    <w:rsid w:val="00D1723E"/>
    <w:rsid w:val="00D20A9C"/>
    <w:rsid w:val="00D21542"/>
    <w:rsid w:val="00D218CA"/>
    <w:rsid w:val="00D21B21"/>
    <w:rsid w:val="00D26439"/>
    <w:rsid w:val="00D30543"/>
    <w:rsid w:val="00D311A4"/>
    <w:rsid w:val="00D318CF"/>
    <w:rsid w:val="00D31D17"/>
    <w:rsid w:val="00D34450"/>
    <w:rsid w:val="00D3507C"/>
    <w:rsid w:val="00D36F7B"/>
    <w:rsid w:val="00D43F44"/>
    <w:rsid w:val="00D44D6A"/>
    <w:rsid w:val="00D50B77"/>
    <w:rsid w:val="00D52132"/>
    <w:rsid w:val="00D53458"/>
    <w:rsid w:val="00D543BC"/>
    <w:rsid w:val="00D57BD5"/>
    <w:rsid w:val="00D63DEC"/>
    <w:rsid w:val="00D6496C"/>
    <w:rsid w:val="00D71EA7"/>
    <w:rsid w:val="00D735D4"/>
    <w:rsid w:val="00D758ED"/>
    <w:rsid w:val="00D76035"/>
    <w:rsid w:val="00D7666A"/>
    <w:rsid w:val="00D77656"/>
    <w:rsid w:val="00D81180"/>
    <w:rsid w:val="00D85C94"/>
    <w:rsid w:val="00D861DA"/>
    <w:rsid w:val="00D863D8"/>
    <w:rsid w:val="00D868B3"/>
    <w:rsid w:val="00D93D68"/>
    <w:rsid w:val="00D94E8C"/>
    <w:rsid w:val="00DA633F"/>
    <w:rsid w:val="00DA6DE4"/>
    <w:rsid w:val="00DA740D"/>
    <w:rsid w:val="00DA78B6"/>
    <w:rsid w:val="00DB2B93"/>
    <w:rsid w:val="00DB583A"/>
    <w:rsid w:val="00DC2906"/>
    <w:rsid w:val="00DC75D4"/>
    <w:rsid w:val="00DD0C5E"/>
    <w:rsid w:val="00DD44E2"/>
    <w:rsid w:val="00DE06CF"/>
    <w:rsid w:val="00DE2E5F"/>
    <w:rsid w:val="00DE3286"/>
    <w:rsid w:val="00DF0FE6"/>
    <w:rsid w:val="00DF126D"/>
    <w:rsid w:val="00DF3258"/>
    <w:rsid w:val="00DF47BE"/>
    <w:rsid w:val="00DF79DB"/>
    <w:rsid w:val="00E01506"/>
    <w:rsid w:val="00E10D2D"/>
    <w:rsid w:val="00E10F56"/>
    <w:rsid w:val="00E1152C"/>
    <w:rsid w:val="00E1159D"/>
    <w:rsid w:val="00E131B5"/>
    <w:rsid w:val="00E16674"/>
    <w:rsid w:val="00E22AA6"/>
    <w:rsid w:val="00E25F4E"/>
    <w:rsid w:val="00E27FDD"/>
    <w:rsid w:val="00E31CFD"/>
    <w:rsid w:val="00E32F95"/>
    <w:rsid w:val="00E3443F"/>
    <w:rsid w:val="00E3590D"/>
    <w:rsid w:val="00E40D40"/>
    <w:rsid w:val="00E444ED"/>
    <w:rsid w:val="00E45F46"/>
    <w:rsid w:val="00E4602D"/>
    <w:rsid w:val="00E461EE"/>
    <w:rsid w:val="00E5086A"/>
    <w:rsid w:val="00E55302"/>
    <w:rsid w:val="00E55B4D"/>
    <w:rsid w:val="00E573A8"/>
    <w:rsid w:val="00E60F24"/>
    <w:rsid w:val="00E62E8C"/>
    <w:rsid w:val="00E675ED"/>
    <w:rsid w:val="00E70929"/>
    <w:rsid w:val="00E85C16"/>
    <w:rsid w:val="00E868A9"/>
    <w:rsid w:val="00E90FC9"/>
    <w:rsid w:val="00E929E5"/>
    <w:rsid w:val="00E93053"/>
    <w:rsid w:val="00E957C6"/>
    <w:rsid w:val="00EA4BC9"/>
    <w:rsid w:val="00EA67B2"/>
    <w:rsid w:val="00EB205F"/>
    <w:rsid w:val="00EB475B"/>
    <w:rsid w:val="00EB558D"/>
    <w:rsid w:val="00EB7992"/>
    <w:rsid w:val="00EC238B"/>
    <w:rsid w:val="00EC6EBB"/>
    <w:rsid w:val="00ED0FAB"/>
    <w:rsid w:val="00ED25CB"/>
    <w:rsid w:val="00ED3E2A"/>
    <w:rsid w:val="00ED43AA"/>
    <w:rsid w:val="00ED600A"/>
    <w:rsid w:val="00ED67A3"/>
    <w:rsid w:val="00EE4115"/>
    <w:rsid w:val="00EE6980"/>
    <w:rsid w:val="00EE6EC8"/>
    <w:rsid w:val="00EE6F00"/>
    <w:rsid w:val="00EF0AEE"/>
    <w:rsid w:val="00EF116D"/>
    <w:rsid w:val="00EF2E88"/>
    <w:rsid w:val="00EF52C3"/>
    <w:rsid w:val="00F038E1"/>
    <w:rsid w:val="00F03F7D"/>
    <w:rsid w:val="00F047FE"/>
    <w:rsid w:val="00F07A00"/>
    <w:rsid w:val="00F07A84"/>
    <w:rsid w:val="00F14810"/>
    <w:rsid w:val="00F17562"/>
    <w:rsid w:val="00F17E5F"/>
    <w:rsid w:val="00F21173"/>
    <w:rsid w:val="00F226E6"/>
    <w:rsid w:val="00F2689E"/>
    <w:rsid w:val="00F30383"/>
    <w:rsid w:val="00F306D4"/>
    <w:rsid w:val="00F30A45"/>
    <w:rsid w:val="00F30AC1"/>
    <w:rsid w:val="00F3398B"/>
    <w:rsid w:val="00F33ADC"/>
    <w:rsid w:val="00F34D17"/>
    <w:rsid w:val="00F37101"/>
    <w:rsid w:val="00F425DC"/>
    <w:rsid w:val="00F45ED3"/>
    <w:rsid w:val="00F5268D"/>
    <w:rsid w:val="00F53119"/>
    <w:rsid w:val="00F53C44"/>
    <w:rsid w:val="00F53F64"/>
    <w:rsid w:val="00F55081"/>
    <w:rsid w:val="00F57A9F"/>
    <w:rsid w:val="00F6014C"/>
    <w:rsid w:val="00F625EE"/>
    <w:rsid w:val="00F64699"/>
    <w:rsid w:val="00F67DCE"/>
    <w:rsid w:val="00F70A90"/>
    <w:rsid w:val="00F72392"/>
    <w:rsid w:val="00F73982"/>
    <w:rsid w:val="00F7542E"/>
    <w:rsid w:val="00F771C6"/>
    <w:rsid w:val="00F80A86"/>
    <w:rsid w:val="00F818DA"/>
    <w:rsid w:val="00F8228E"/>
    <w:rsid w:val="00F84658"/>
    <w:rsid w:val="00F85311"/>
    <w:rsid w:val="00F9358E"/>
    <w:rsid w:val="00F93C40"/>
    <w:rsid w:val="00F9682C"/>
    <w:rsid w:val="00FA011F"/>
    <w:rsid w:val="00FA3E30"/>
    <w:rsid w:val="00FA6C49"/>
    <w:rsid w:val="00FA6DE7"/>
    <w:rsid w:val="00FA7034"/>
    <w:rsid w:val="00FB089F"/>
    <w:rsid w:val="00FB0AAE"/>
    <w:rsid w:val="00FB17A7"/>
    <w:rsid w:val="00FB32B8"/>
    <w:rsid w:val="00FB3E59"/>
    <w:rsid w:val="00FB3E98"/>
    <w:rsid w:val="00FB4FC3"/>
    <w:rsid w:val="00FC4EFD"/>
    <w:rsid w:val="00FC5821"/>
    <w:rsid w:val="00FD378D"/>
    <w:rsid w:val="00FD5C8D"/>
    <w:rsid w:val="00FE0D7C"/>
    <w:rsid w:val="00FE199E"/>
    <w:rsid w:val="00FE5504"/>
    <w:rsid w:val="00FE6BDE"/>
    <w:rsid w:val="00FF3F8D"/>
    <w:rsid w:val="0192823A"/>
    <w:rsid w:val="01E4902D"/>
    <w:rsid w:val="025A7353"/>
    <w:rsid w:val="0295FC13"/>
    <w:rsid w:val="02A7D613"/>
    <w:rsid w:val="033E461C"/>
    <w:rsid w:val="03657E9A"/>
    <w:rsid w:val="04953D92"/>
    <w:rsid w:val="05CADCFC"/>
    <w:rsid w:val="07128A9C"/>
    <w:rsid w:val="0718302B"/>
    <w:rsid w:val="07ACACC3"/>
    <w:rsid w:val="07CCDE54"/>
    <w:rsid w:val="08AE5AFD"/>
    <w:rsid w:val="0900165B"/>
    <w:rsid w:val="094DC9C7"/>
    <w:rsid w:val="0A4A2B5E"/>
    <w:rsid w:val="0B40F7BC"/>
    <w:rsid w:val="0BE19A0E"/>
    <w:rsid w:val="0C41437C"/>
    <w:rsid w:val="0CAC70F0"/>
    <w:rsid w:val="0D527B6F"/>
    <w:rsid w:val="0D7D6A6F"/>
    <w:rsid w:val="0DACA799"/>
    <w:rsid w:val="0E0B0C78"/>
    <w:rsid w:val="0E87BA76"/>
    <w:rsid w:val="0ED670F2"/>
    <w:rsid w:val="0F193AD0"/>
    <w:rsid w:val="0F566F86"/>
    <w:rsid w:val="0F71DE87"/>
    <w:rsid w:val="0FC024FA"/>
    <w:rsid w:val="108A1C31"/>
    <w:rsid w:val="10A88B1F"/>
    <w:rsid w:val="10B50B31"/>
    <w:rsid w:val="118C1A0B"/>
    <w:rsid w:val="12208361"/>
    <w:rsid w:val="1266B93B"/>
    <w:rsid w:val="12DB962F"/>
    <w:rsid w:val="12EC0FDA"/>
    <w:rsid w:val="12F51CBD"/>
    <w:rsid w:val="1304302D"/>
    <w:rsid w:val="13C1BCF3"/>
    <w:rsid w:val="146D35B9"/>
    <w:rsid w:val="14F6A6ED"/>
    <w:rsid w:val="155D8D54"/>
    <w:rsid w:val="167E7392"/>
    <w:rsid w:val="178A8D1C"/>
    <w:rsid w:val="17EAEFA4"/>
    <w:rsid w:val="1811B152"/>
    <w:rsid w:val="1870D35F"/>
    <w:rsid w:val="194BD121"/>
    <w:rsid w:val="19924F5F"/>
    <w:rsid w:val="1A216FC1"/>
    <w:rsid w:val="1A63DAFD"/>
    <w:rsid w:val="1B0B9584"/>
    <w:rsid w:val="1B36A6B3"/>
    <w:rsid w:val="1B527AC6"/>
    <w:rsid w:val="1BAE811B"/>
    <w:rsid w:val="1C5503BA"/>
    <w:rsid w:val="1C86B2AE"/>
    <w:rsid w:val="1CB9803D"/>
    <w:rsid w:val="1D9B7BBF"/>
    <w:rsid w:val="1DBAD100"/>
    <w:rsid w:val="1E4CA685"/>
    <w:rsid w:val="206CA070"/>
    <w:rsid w:val="211EA9E6"/>
    <w:rsid w:val="212AB14D"/>
    <w:rsid w:val="216C1226"/>
    <w:rsid w:val="21CFE810"/>
    <w:rsid w:val="22227878"/>
    <w:rsid w:val="22AB16DF"/>
    <w:rsid w:val="23455710"/>
    <w:rsid w:val="2377DFCE"/>
    <w:rsid w:val="250FCF08"/>
    <w:rsid w:val="25220686"/>
    <w:rsid w:val="25461ABB"/>
    <w:rsid w:val="25B58C5D"/>
    <w:rsid w:val="25E0E220"/>
    <w:rsid w:val="264E84A8"/>
    <w:rsid w:val="26C4C819"/>
    <w:rsid w:val="26EEE1F1"/>
    <w:rsid w:val="273A3FD1"/>
    <w:rsid w:val="275A39EA"/>
    <w:rsid w:val="27F23DC0"/>
    <w:rsid w:val="2884DCC1"/>
    <w:rsid w:val="28AACFE0"/>
    <w:rsid w:val="290F478F"/>
    <w:rsid w:val="299A80C6"/>
    <w:rsid w:val="2A57C5A0"/>
    <w:rsid w:val="2AB66619"/>
    <w:rsid w:val="2CD22188"/>
    <w:rsid w:val="2D185054"/>
    <w:rsid w:val="2DE7A14A"/>
    <w:rsid w:val="2E6B14C1"/>
    <w:rsid w:val="2F336BE9"/>
    <w:rsid w:val="2F40ACA2"/>
    <w:rsid w:val="2FA162BF"/>
    <w:rsid w:val="30A03AB3"/>
    <w:rsid w:val="31713334"/>
    <w:rsid w:val="31D8801B"/>
    <w:rsid w:val="3240F94F"/>
    <w:rsid w:val="32744D48"/>
    <w:rsid w:val="3295B3F5"/>
    <w:rsid w:val="32F7FD20"/>
    <w:rsid w:val="330F6331"/>
    <w:rsid w:val="339785D3"/>
    <w:rsid w:val="33AF49C9"/>
    <w:rsid w:val="35314542"/>
    <w:rsid w:val="3628A65E"/>
    <w:rsid w:val="36E8C9BA"/>
    <w:rsid w:val="372EE065"/>
    <w:rsid w:val="37382D39"/>
    <w:rsid w:val="38269C53"/>
    <w:rsid w:val="389EE234"/>
    <w:rsid w:val="38DE82E5"/>
    <w:rsid w:val="38ECDF95"/>
    <w:rsid w:val="399C74E7"/>
    <w:rsid w:val="39E5C1F4"/>
    <w:rsid w:val="3B2714FD"/>
    <w:rsid w:val="3B384548"/>
    <w:rsid w:val="3CBECA91"/>
    <w:rsid w:val="3CEFB70B"/>
    <w:rsid w:val="3D55E42B"/>
    <w:rsid w:val="3D7847A4"/>
    <w:rsid w:val="3F30F54D"/>
    <w:rsid w:val="3F3B13F1"/>
    <w:rsid w:val="4021A251"/>
    <w:rsid w:val="402D3B84"/>
    <w:rsid w:val="41844FFA"/>
    <w:rsid w:val="41D7AB7C"/>
    <w:rsid w:val="41E7EA34"/>
    <w:rsid w:val="4223EDA0"/>
    <w:rsid w:val="4347E003"/>
    <w:rsid w:val="4387D2C4"/>
    <w:rsid w:val="43C98430"/>
    <w:rsid w:val="44EF6646"/>
    <w:rsid w:val="44F48FC3"/>
    <w:rsid w:val="4525E991"/>
    <w:rsid w:val="45404446"/>
    <w:rsid w:val="471AD01F"/>
    <w:rsid w:val="47760526"/>
    <w:rsid w:val="4903076A"/>
    <w:rsid w:val="49CE4613"/>
    <w:rsid w:val="4A740360"/>
    <w:rsid w:val="4AC35DCC"/>
    <w:rsid w:val="4B0D2786"/>
    <w:rsid w:val="4B3472F2"/>
    <w:rsid w:val="4B5B3882"/>
    <w:rsid w:val="4BAC9F87"/>
    <w:rsid w:val="4CA740E9"/>
    <w:rsid w:val="4CD1AC4B"/>
    <w:rsid w:val="4CF7D980"/>
    <w:rsid w:val="4D1A30F0"/>
    <w:rsid w:val="4DAB3559"/>
    <w:rsid w:val="4E3ABB87"/>
    <w:rsid w:val="4E3C8E6D"/>
    <w:rsid w:val="4E7E81B4"/>
    <w:rsid w:val="4EE7459D"/>
    <w:rsid w:val="4EF54279"/>
    <w:rsid w:val="4F2D12DB"/>
    <w:rsid w:val="4F662978"/>
    <w:rsid w:val="4FBA257E"/>
    <w:rsid w:val="4FC8F263"/>
    <w:rsid w:val="4FE4FB8A"/>
    <w:rsid w:val="501DBD3C"/>
    <w:rsid w:val="5084EFD7"/>
    <w:rsid w:val="517A7A0F"/>
    <w:rsid w:val="52922F96"/>
    <w:rsid w:val="52A71953"/>
    <w:rsid w:val="536D380B"/>
    <w:rsid w:val="5408ABA2"/>
    <w:rsid w:val="5424FCD6"/>
    <w:rsid w:val="5451C6C0"/>
    <w:rsid w:val="559268E4"/>
    <w:rsid w:val="55F5DDBB"/>
    <w:rsid w:val="56392058"/>
    <w:rsid w:val="576F8555"/>
    <w:rsid w:val="57C23CC6"/>
    <w:rsid w:val="57FB24F7"/>
    <w:rsid w:val="584E2922"/>
    <w:rsid w:val="584F7B07"/>
    <w:rsid w:val="5B6356C3"/>
    <w:rsid w:val="5B9C9F12"/>
    <w:rsid w:val="5BAA215D"/>
    <w:rsid w:val="5BD9B384"/>
    <w:rsid w:val="5ED43FD4"/>
    <w:rsid w:val="5F67C040"/>
    <w:rsid w:val="5FEB434F"/>
    <w:rsid w:val="60AD7C4D"/>
    <w:rsid w:val="620CE74D"/>
    <w:rsid w:val="629F37E5"/>
    <w:rsid w:val="63FD992D"/>
    <w:rsid w:val="64AB7520"/>
    <w:rsid w:val="6532F439"/>
    <w:rsid w:val="6637444B"/>
    <w:rsid w:val="66474581"/>
    <w:rsid w:val="69024158"/>
    <w:rsid w:val="694B8FCD"/>
    <w:rsid w:val="6A495831"/>
    <w:rsid w:val="6BA4EC9C"/>
    <w:rsid w:val="6BD6F63D"/>
    <w:rsid w:val="6C00454F"/>
    <w:rsid w:val="6CBB04D5"/>
    <w:rsid w:val="6D40BCFD"/>
    <w:rsid w:val="6D7619B9"/>
    <w:rsid w:val="6DA95782"/>
    <w:rsid w:val="6DC40415"/>
    <w:rsid w:val="6DD2F8C3"/>
    <w:rsid w:val="6E1258A5"/>
    <w:rsid w:val="6EE96766"/>
    <w:rsid w:val="6F0232FA"/>
    <w:rsid w:val="707E66D5"/>
    <w:rsid w:val="708537C7"/>
    <w:rsid w:val="70C2D683"/>
    <w:rsid w:val="70E58BD8"/>
    <w:rsid w:val="717AFDA9"/>
    <w:rsid w:val="718115A8"/>
    <w:rsid w:val="71E41C1D"/>
    <w:rsid w:val="7246A452"/>
    <w:rsid w:val="736A292A"/>
    <w:rsid w:val="736B873E"/>
    <w:rsid w:val="73992D0B"/>
    <w:rsid w:val="7438FBE9"/>
    <w:rsid w:val="75172D73"/>
    <w:rsid w:val="756F99E0"/>
    <w:rsid w:val="757A2CA4"/>
    <w:rsid w:val="75F27B8A"/>
    <w:rsid w:val="760922AC"/>
    <w:rsid w:val="76C69F64"/>
    <w:rsid w:val="76C781A4"/>
    <w:rsid w:val="76D02C87"/>
    <w:rsid w:val="76FD1098"/>
    <w:rsid w:val="7841E53E"/>
    <w:rsid w:val="78684471"/>
    <w:rsid w:val="79732811"/>
    <w:rsid w:val="79779D5C"/>
    <w:rsid w:val="79C62A7F"/>
    <w:rsid w:val="7A127B03"/>
    <w:rsid w:val="7A4C80E5"/>
    <w:rsid w:val="7AC37702"/>
    <w:rsid w:val="7AE25F4D"/>
    <w:rsid w:val="7BE77514"/>
    <w:rsid w:val="7C8603BC"/>
    <w:rsid w:val="7C95F2D6"/>
    <w:rsid w:val="7CA9EDCD"/>
    <w:rsid w:val="7CD39FFA"/>
    <w:rsid w:val="7CF22541"/>
    <w:rsid w:val="7D6284DD"/>
    <w:rsid w:val="7DD09D6C"/>
    <w:rsid w:val="7DE92CFF"/>
    <w:rsid w:val="7E794560"/>
    <w:rsid w:val="7ED893F7"/>
    <w:rsid w:val="7EDF945C"/>
    <w:rsid w:val="7EF0229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7F5BE9"/>
  <w15:docId w15:val="{E16F6886-8AEC-4025-8545-0154002A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2"/>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2"/>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2"/>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2"/>
      </w:numPr>
      <w:spacing w:before="240"/>
      <w:jc w:val="left"/>
      <w:outlineLvl w:val="3"/>
    </w:pPr>
    <w:rPr>
      <w:b/>
      <w:kern w:val="20"/>
    </w:rPr>
  </w:style>
  <w:style w:type="paragraph" w:styleId="Heading5">
    <w:name w:val="heading 5"/>
    <w:basedOn w:val="Normal"/>
    <w:next w:val="BodyText"/>
    <w:qFormat/>
    <w:pPr>
      <w:keepNext/>
      <w:numPr>
        <w:ilvl w:val="4"/>
        <w:numId w:val="2"/>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2"/>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2"/>
      </w:numPr>
      <w:spacing w:after="360" w:line="360" w:lineRule="atLeast"/>
      <w:jc w:val="left"/>
      <w:outlineLvl w:val="6"/>
    </w:pPr>
    <w:rPr>
      <w:b/>
      <w:kern w:val="28"/>
      <w:sz w:val="36"/>
    </w:rPr>
  </w:style>
  <w:style w:type="paragraph" w:styleId="Heading8">
    <w:name w:val="heading 8"/>
    <w:basedOn w:val="Normal"/>
    <w:next w:val="NormalIndent"/>
    <w:qFormat/>
    <w:pPr>
      <w:numPr>
        <w:ilvl w:val="7"/>
        <w:numId w:val="2"/>
      </w:numPr>
      <w:outlineLvl w:val="7"/>
    </w:pPr>
    <w:rPr>
      <w:rFonts w:ascii="Times" w:hAnsi="Times"/>
      <w:i/>
    </w:rPr>
  </w:style>
  <w:style w:type="paragraph" w:styleId="Heading9">
    <w:name w:val="heading 9"/>
    <w:basedOn w:val="Normal"/>
    <w:next w:val="NormalIndent"/>
    <w:qFormat/>
    <w:pPr>
      <w:numPr>
        <w:ilvl w:val="8"/>
        <w:numId w:val="2"/>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rzung">
    <w:name w:val="Abkürzung"/>
    <w:basedOn w:val="Normal"/>
    <w:pPr>
      <w:tabs>
        <w:tab w:val="right" w:pos="9072"/>
      </w:tabs>
      <w:spacing w:line="360" w:lineRule="exact"/>
      <w:ind w:left="2268" w:hanging="2268"/>
    </w:pPr>
    <w:rPr>
      <w:sz w:val="24"/>
    </w:rPr>
  </w:style>
  <w:style w:type="paragraph" w:customStyle="1" w:styleId="Anmerkung">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customStyle="1" w:styleId="ASMListing">
    <w:name w:val="ASM Listing"/>
    <w:basedOn w:val="Normal"/>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Normal"/>
    <w:pPr>
      <w:ind w:left="283" w:hanging="283"/>
    </w:pPr>
  </w:style>
  <w:style w:type="paragraph" w:customStyle="1" w:styleId="Aufzhlung2">
    <w:name w:val="Aufzählung2"/>
    <w:basedOn w:val="Aufzhlung1"/>
    <w:pPr>
      <w:ind w:left="567"/>
    </w:pPr>
  </w:style>
  <w:style w:type="paragraph" w:customStyle="1" w:styleId="Bild">
    <w:name w:val="Bild"/>
    <w:basedOn w:val="Normal"/>
    <w:next w:val="Normal"/>
    <w:pPr>
      <w:keepNext/>
      <w:keepLines/>
      <w:spacing w:before="240" w:line="360" w:lineRule="atLeast"/>
      <w:jc w:val="center"/>
    </w:pPr>
    <w:rPr>
      <w:sz w:val="24"/>
    </w:rPr>
  </w:style>
  <w:style w:type="paragraph" w:customStyle="1" w:styleId="Bildunterschrift">
    <w:name w:val="Bildunterschrift"/>
    <w:basedOn w:val="Normal"/>
    <w:next w:val="Normal"/>
    <w:pPr>
      <w:tabs>
        <w:tab w:val="left" w:pos="1701"/>
      </w:tabs>
      <w:spacing w:before="120" w:after="240" w:line="360" w:lineRule="atLeast"/>
      <w:ind w:left="1701" w:right="567" w:hanging="1134"/>
    </w:pPr>
    <w:rPr>
      <w:sz w:val="24"/>
    </w:rPr>
  </w:style>
  <w:style w:type="paragraph" w:customStyle="1" w:styleId="facts">
    <w:name w:val="facts"/>
    <w:basedOn w:val="Normal"/>
    <w:pPr>
      <w:keepNext/>
      <w:spacing w:after="240" w:line="240" w:lineRule="auto"/>
      <w:ind w:left="567"/>
    </w:pPr>
    <w:rPr>
      <w:sz w:val="24"/>
    </w:rPr>
  </w:style>
  <w:style w:type="paragraph" w:customStyle="1" w:styleId="Fronttitel">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sz="6" w:space="1" w:color="C0C0C0"/>
      </w:pBdr>
      <w:tabs>
        <w:tab w:val="right" w:pos="9072"/>
      </w:tabs>
      <w:spacing w:before="120" w:after="0"/>
    </w:pPr>
    <w:rPr>
      <w:i/>
      <w:sz w:val="18"/>
    </w:rPr>
  </w:style>
  <w:style w:type="paragraph" w:customStyle="1" w:styleId="Gleichung">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sz="6" w:space="1" w:color="C0C0C0"/>
      </w:pBdr>
      <w:tabs>
        <w:tab w:val="right" w:pos="8222"/>
        <w:tab w:val="right" w:pos="9072"/>
      </w:tabs>
    </w:pPr>
    <w:rPr>
      <w:i/>
      <w:sz w:val="18"/>
    </w:rPr>
  </w:style>
  <w:style w:type="paragraph" w:customStyle="1" w:styleId="Literatur">
    <w:name w:val="Literatur"/>
    <w:basedOn w:val="Normal"/>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Normal"/>
    <w:pPr>
      <w:spacing w:before="46" w:after="29"/>
      <w:ind w:left="624" w:firstLine="244"/>
    </w:pPr>
    <w:rPr>
      <w:sz w:val="24"/>
    </w:rPr>
  </w:style>
  <w:style w:type="paragraph" w:customStyle="1" w:styleId="Nummeriert">
    <w:name w:val="Nummeriert"/>
    <w:basedOn w:val="Normal"/>
    <w:pPr>
      <w:tabs>
        <w:tab w:val="left" w:pos="313"/>
        <w:tab w:val="left" w:pos="624"/>
      </w:tabs>
      <w:spacing w:before="46" w:after="29"/>
      <w:ind w:left="624" w:hanging="624"/>
    </w:pPr>
    <w:rPr>
      <w:sz w:val="24"/>
    </w:rPr>
  </w:style>
  <w:style w:type="paragraph" w:customStyle="1" w:styleId="schedule0">
    <w:name w:val="schedule0"/>
    <w:basedOn w:val="Normal"/>
    <w:pPr>
      <w:ind w:right="113"/>
      <w:jc w:val="left"/>
    </w:pPr>
    <w:rPr>
      <w:b/>
    </w:rPr>
  </w:style>
  <w:style w:type="paragraph" w:customStyle="1" w:styleId="schedule01">
    <w:name w:val="schedule01"/>
    <w:basedOn w:val="Normal"/>
    <w:pPr>
      <w:spacing w:before="60" w:line="180" w:lineRule="exact"/>
      <w:jc w:val="left"/>
    </w:pPr>
  </w:style>
  <w:style w:type="paragraph" w:styleId="NormalIndent">
    <w:name w:val="Normal Indent"/>
    <w:basedOn w:val="Normal"/>
    <w:pPr>
      <w:ind w:left="284"/>
    </w:pPr>
  </w:style>
  <w:style w:type="paragraph" w:customStyle="1" w:styleId="StdEingerckt">
    <w:name w:val="Std Eingerückt"/>
    <w:basedOn w:val="Normal"/>
    <w:pPr>
      <w:ind w:firstLine="244"/>
    </w:pPr>
  </w:style>
  <w:style w:type="paragraph" w:customStyle="1" w:styleId="Tabelle">
    <w:name w:val="Tabelle"/>
    <w:basedOn w:val="Normal"/>
    <w:pPr>
      <w:keepNext/>
      <w:keepLines/>
      <w:spacing w:before="60" w:after="40" w:line="240" w:lineRule="exact"/>
      <w:ind w:left="142" w:right="142"/>
      <w:jc w:val="left"/>
    </w:pPr>
    <w:rPr>
      <w:sz w:val="18"/>
    </w:rPr>
  </w:style>
  <w:style w:type="paragraph" w:customStyle="1" w:styleId="Table">
    <w:name w:val="Table"/>
    <w:basedOn w:val="Normal"/>
    <w:pPr>
      <w:spacing w:before="120" w:after="240"/>
      <w:ind w:left="2268" w:right="567" w:hanging="1701"/>
    </w:pPr>
  </w:style>
  <w:style w:type="paragraph" w:customStyle="1" w:styleId="Titel1">
    <w:name w:val="Titel 1"/>
    <w:basedOn w:val="Normal"/>
    <w:pPr>
      <w:keepNext/>
      <w:keepLines/>
      <w:spacing w:before="140" w:after="260" w:line="500" w:lineRule="atLeast"/>
    </w:pPr>
    <w:rPr>
      <w:b/>
      <w:sz w:val="40"/>
    </w:rPr>
  </w:style>
  <w:style w:type="paragraph" w:customStyle="1" w:styleId="Titel2">
    <w:name w:val="Titel 2"/>
    <w:basedOn w:val="Normal"/>
    <w:pPr>
      <w:keepNext/>
      <w:keepLines/>
      <w:spacing w:before="120" w:after="140" w:line="400" w:lineRule="atLeast"/>
    </w:pPr>
    <w:rPr>
      <w:b/>
      <w:sz w:val="32"/>
    </w:rPr>
  </w:style>
  <w:style w:type="paragraph" w:customStyle="1" w:styleId="Titel3">
    <w:name w:val="Titel 3"/>
    <w:basedOn w:val="Normal"/>
    <w:pPr>
      <w:keepNext/>
      <w:keepLines/>
      <w:spacing w:before="124" w:line="318" w:lineRule="atLeast"/>
    </w:pPr>
    <w:rPr>
      <w:b/>
      <w:sz w:val="26"/>
    </w:rPr>
  </w:style>
  <w:style w:type="paragraph" w:customStyle="1" w:styleId="Verfasserzeile">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customStyle="1" w:styleId="NumerierungAnfang">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customStyle="1" w:styleId="NumerierungEnde">
    <w:name w:val="Numerierung Ende"/>
    <w:basedOn w:val="ListNumber"/>
    <w:next w:val="Normal"/>
    <w:pPr>
      <w:spacing w:after="240" w:line="280" w:lineRule="atLeast"/>
    </w:pPr>
  </w:style>
  <w:style w:type="paragraph" w:styleId="List">
    <w:name w:val="List"/>
    <w:basedOn w:val="Normal"/>
    <w:pPr>
      <w:ind w:left="283" w:hanging="283"/>
    </w:pPr>
  </w:style>
  <w:style w:type="paragraph" w:customStyle="1" w:styleId="AufzhlungAnfang">
    <w:name w:val="Aufzählung Anfang"/>
    <w:basedOn w:val="ListBullet"/>
    <w:next w:val="ListBullet"/>
    <w:pPr>
      <w:spacing w:before="80"/>
    </w:pPr>
  </w:style>
  <w:style w:type="paragraph" w:styleId="ListBullet">
    <w:name w:val="List Bullet"/>
    <w:basedOn w:val="List"/>
    <w:pPr>
      <w:spacing w:after="80"/>
      <w:ind w:left="284" w:hanging="284"/>
    </w:pPr>
  </w:style>
  <w:style w:type="paragraph" w:customStyle="1" w:styleId="AufzhlungEnde">
    <w:name w:val="Aufzählung Ende"/>
    <w:basedOn w:val="ListBullet"/>
    <w:next w:val="Normal"/>
    <w:pPr>
      <w:spacing w:after="200"/>
    </w:pPr>
  </w:style>
  <w:style w:type="character" w:styleId="PageNumber">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Caption">
    <w:name w:val="caption"/>
    <w:basedOn w:val="Normal"/>
    <w:next w:val="Normal"/>
    <w:qFormat/>
    <w:pPr>
      <w:spacing w:before="120"/>
    </w:pPr>
    <w:rPr>
      <w:i/>
      <w:sz w:val="18"/>
    </w:rPr>
  </w:style>
  <w:style w:type="paragraph" w:customStyle="1" w:styleId="Handlungsanweisung">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rPr>
      <w:snapToGrid w:val="0"/>
      <w:sz w:val="24"/>
    </w:rPr>
  </w:style>
  <w:style w:type="paragraph" w:customStyle="1" w:styleId="Formatvorlage1">
    <w:name w:val="Formatvorlage1"/>
    <w:basedOn w:val="Normal"/>
  </w:style>
  <w:style w:type="paragraph" w:customStyle="1" w:styleId="Textkrper2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D31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11A4"/>
    <w:rPr>
      <w:rFonts w:ascii="Tahoma" w:hAnsi="Tahoma" w:cs="Tahoma"/>
      <w:sz w:val="16"/>
      <w:szCs w:val="16"/>
    </w:rPr>
  </w:style>
  <w:style w:type="character" w:customStyle="1" w:styleId="CommentTextChar">
    <w:name w:val="Comment Text Char"/>
    <w:basedOn w:val="DefaultParagraphFont"/>
    <w:link w:val="CommentText"/>
    <w:uiPriority w:val="99"/>
    <w:semiHidden/>
    <w:rsid w:val="00A0035A"/>
    <w:rPr>
      <w:rFonts w:ascii="Arial" w:hAnsi="Arial"/>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semiHidden/>
    <w:unhideWhenUsed/>
    <w:rsid w:val="00CC3215"/>
    <w:pPr>
      <w:spacing w:line="240" w:lineRule="auto"/>
      <w:ind w:firstLine="0"/>
    </w:pPr>
    <w:rPr>
      <w:b/>
      <w:bCs/>
    </w:rPr>
  </w:style>
  <w:style w:type="character" w:customStyle="1" w:styleId="CommentSubjectChar">
    <w:name w:val="Comment Subject Char"/>
    <w:basedOn w:val="CommentTextChar"/>
    <w:link w:val="CommentSubject"/>
    <w:semiHidden/>
    <w:rsid w:val="00CC3215"/>
    <w:rPr>
      <w:rFonts w:ascii="Arial" w:hAnsi="Arial"/>
      <w:b/>
      <w:bCs/>
    </w:rPr>
  </w:style>
  <w:style w:type="paragraph" w:customStyle="1" w:styleId="paragraph">
    <w:name w:val="paragraph"/>
    <w:basedOn w:val="Normal"/>
    <w:rsid w:val="008530AA"/>
    <w:pPr>
      <w:spacing w:before="100" w:beforeAutospacing="1" w:after="100" w:afterAutospacing="1" w:line="240" w:lineRule="auto"/>
      <w:jc w:val="left"/>
    </w:pPr>
    <w:rPr>
      <w:rFonts w:ascii="Times New Roman" w:hAnsi="Times New Roman"/>
      <w:sz w:val="24"/>
      <w:szCs w:val="24"/>
      <w:lang w:eastAsia="zh-CN"/>
    </w:rPr>
  </w:style>
  <w:style w:type="character" w:customStyle="1" w:styleId="normaltextrun">
    <w:name w:val="normaltextrun"/>
    <w:basedOn w:val="DefaultParagraphFont"/>
    <w:rsid w:val="008530AA"/>
  </w:style>
  <w:style w:type="character" w:customStyle="1" w:styleId="eop">
    <w:name w:val="eop"/>
    <w:basedOn w:val="DefaultParagraphFont"/>
    <w:rsid w:val="008530AA"/>
  </w:style>
  <w:style w:type="character" w:styleId="Emphasis">
    <w:name w:val="Emphasis"/>
    <w:basedOn w:val="DefaultParagraphFont"/>
    <w:uiPriority w:val="20"/>
    <w:qFormat/>
    <w:rsid w:val="00FB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051">
      <w:bodyDiv w:val="1"/>
      <w:marLeft w:val="0"/>
      <w:marRight w:val="0"/>
      <w:marTop w:val="0"/>
      <w:marBottom w:val="0"/>
      <w:divBdr>
        <w:top w:val="none" w:sz="0" w:space="0" w:color="auto"/>
        <w:left w:val="none" w:sz="0" w:space="0" w:color="auto"/>
        <w:bottom w:val="none" w:sz="0" w:space="0" w:color="auto"/>
        <w:right w:val="none" w:sz="0" w:space="0" w:color="auto"/>
      </w:divBdr>
      <w:divsChild>
        <w:div w:id="1943679174">
          <w:marLeft w:val="0"/>
          <w:marRight w:val="0"/>
          <w:marTop w:val="0"/>
          <w:marBottom w:val="0"/>
          <w:divBdr>
            <w:top w:val="none" w:sz="0" w:space="0" w:color="auto"/>
            <w:left w:val="none" w:sz="0" w:space="0" w:color="auto"/>
            <w:bottom w:val="none" w:sz="0" w:space="0" w:color="auto"/>
            <w:right w:val="none" w:sz="0" w:space="0" w:color="auto"/>
          </w:divBdr>
        </w:div>
      </w:divsChild>
    </w:div>
    <w:div w:id="127237576">
      <w:bodyDiv w:val="1"/>
      <w:marLeft w:val="0"/>
      <w:marRight w:val="0"/>
      <w:marTop w:val="0"/>
      <w:marBottom w:val="0"/>
      <w:divBdr>
        <w:top w:val="none" w:sz="0" w:space="0" w:color="auto"/>
        <w:left w:val="none" w:sz="0" w:space="0" w:color="auto"/>
        <w:bottom w:val="none" w:sz="0" w:space="0" w:color="auto"/>
        <w:right w:val="none" w:sz="0" w:space="0" w:color="auto"/>
      </w:divBdr>
    </w:div>
    <w:div w:id="277369577">
      <w:bodyDiv w:val="1"/>
      <w:marLeft w:val="0"/>
      <w:marRight w:val="0"/>
      <w:marTop w:val="0"/>
      <w:marBottom w:val="0"/>
      <w:divBdr>
        <w:top w:val="none" w:sz="0" w:space="0" w:color="auto"/>
        <w:left w:val="none" w:sz="0" w:space="0" w:color="auto"/>
        <w:bottom w:val="none" w:sz="0" w:space="0" w:color="auto"/>
        <w:right w:val="none" w:sz="0" w:space="0" w:color="auto"/>
      </w:divBdr>
    </w:div>
    <w:div w:id="332227564">
      <w:bodyDiv w:val="1"/>
      <w:marLeft w:val="0"/>
      <w:marRight w:val="0"/>
      <w:marTop w:val="0"/>
      <w:marBottom w:val="0"/>
      <w:divBdr>
        <w:top w:val="none" w:sz="0" w:space="0" w:color="auto"/>
        <w:left w:val="none" w:sz="0" w:space="0" w:color="auto"/>
        <w:bottom w:val="none" w:sz="0" w:space="0" w:color="auto"/>
        <w:right w:val="none" w:sz="0" w:space="0" w:color="auto"/>
      </w:divBdr>
      <w:divsChild>
        <w:div w:id="58872599">
          <w:marLeft w:val="0"/>
          <w:marRight w:val="0"/>
          <w:marTop w:val="0"/>
          <w:marBottom w:val="0"/>
          <w:divBdr>
            <w:top w:val="none" w:sz="0" w:space="0" w:color="auto"/>
            <w:left w:val="none" w:sz="0" w:space="0" w:color="auto"/>
            <w:bottom w:val="none" w:sz="0" w:space="0" w:color="auto"/>
            <w:right w:val="none" w:sz="0" w:space="0" w:color="auto"/>
          </w:divBdr>
        </w:div>
        <w:div w:id="126554967">
          <w:marLeft w:val="0"/>
          <w:marRight w:val="0"/>
          <w:marTop w:val="0"/>
          <w:marBottom w:val="0"/>
          <w:divBdr>
            <w:top w:val="none" w:sz="0" w:space="0" w:color="auto"/>
            <w:left w:val="none" w:sz="0" w:space="0" w:color="auto"/>
            <w:bottom w:val="none" w:sz="0" w:space="0" w:color="auto"/>
            <w:right w:val="none" w:sz="0" w:space="0" w:color="auto"/>
          </w:divBdr>
        </w:div>
        <w:div w:id="129637844">
          <w:marLeft w:val="0"/>
          <w:marRight w:val="0"/>
          <w:marTop w:val="0"/>
          <w:marBottom w:val="0"/>
          <w:divBdr>
            <w:top w:val="none" w:sz="0" w:space="0" w:color="auto"/>
            <w:left w:val="none" w:sz="0" w:space="0" w:color="auto"/>
            <w:bottom w:val="none" w:sz="0" w:space="0" w:color="auto"/>
            <w:right w:val="none" w:sz="0" w:space="0" w:color="auto"/>
          </w:divBdr>
        </w:div>
        <w:div w:id="141889391">
          <w:marLeft w:val="0"/>
          <w:marRight w:val="0"/>
          <w:marTop w:val="0"/>
          <w:marBottom w:val="0"/>
          <w:divBdr>
            <w:top w:val="none" w:sz="0" w:space="0" w:color="auto"/>
            <w:left w:val="none" w:sz="0" w:space="0" w:color="auto"/>
            <w:bottom w:val="none" w:sz="0" w:space="0" w:color="auto"/>
            <w:right w:val="none" w:sz="0" w:space="0" w:color="auto"/>
          </w:divBdr>
        </w:div>
        <w:div w:id="497962681">
          <w:marLeft w:val="0"/>
          <w:marRight w:val="0"/>
          <w:marTop w:val="0"/>
          <w:marBottom w:val="0"/>
          <w:divBdr>
            <w:top w:val="none" w:sz="0" w:space="0" w:color="auto"/>
            <w:left w:val="none" w:sz="0" w:space="0" w:color="auto"/>
            <w:bottom w:val="none" w:sz="0" w:space="0" w:color="auto"/>
            <w:right w:val="none" w:sz="0" w:space="0" w:color="auto"/>
          </w:divBdr>
        </w:div>
        <w:div w:id="659045051">
          <w:marLeft w:val="0"/>
          <w:marRight w:val="0"/>
          <w:marTop w:val="0"/>
          <w:marBottom w:val="0"/>
          <w:divBdr>
            <w:top w:val="none" w:sz="0" w:space="0" w:color="auto"/>
            <w:left w:val="none" w:sz="0" w:space="0" w:color="auto"/>
            <w:bottom w:val="none" w:sz="0" w:space="0" w:color="auto"/>
            <w:right w:val="none" w:sz="0" w:space="0" w:color="auto"/>
          </w:divBdr>
        </w:div>
        <w:div w:id="766653524">
          <w:marLeft w:val="0"/>
          <w:marRight w:val="0"/>
          <w:marTop w:val="0"/>
          <w:marBottom w:val="0"/>
          <w:divBdr>
            <w:top w:val="none" w:sz="0" w:space="0" w:color="auto"/>
            <w:left w:val="none" w:sz="0" w:space="0" w:color="auto"/>
            <w:bottom w:val="none" w:sz="0" w:space="0" w:color="auto"/>
            <w:right w:val="none" w:sz="0" w:space="0" w:color="auto"/>
          </w:divBdr>
        </w:div>
        <w:div w:id="1018044145">
          <w:marLeft w:val="0"/>
          <w:marRight w:val="0"/>
          <w:marTop w:val="0"/>
          <w:marBottom w:val="0"/>
          <w:divBdr>
            <w:top w:val="none" w:sz="0" w:space="0" w:color="auto"/>
            <w:left w:val="none" w:sz="0" w:space="0" w:color="auto"/>
            <w:bottom w:val="none" w:sz="0" w:space="0" w:color="auto"/>
            <w:right w:val="none" w:sz="0" w:space="0" w:color="auto"/>
          </w:divBdr>
        </w:div>
        <w:div w:id="1058748938">
          <w:marLeft w:val="0"/>
          <w:marRight w:val="0"/>
          <w:marTop w:val="0"/>
          <w:marBottom w:val="0"/>
          <w:divBdr>
            <w:top w:val="none" w:sz="0" w:space="0" w:color="auto"/>
            <w:left w:val="none" w:sz="0" w:space="0" w:color="auto"/>
            <w:bottom w:val="none" w:sz="0" w:space="0" w:color="auto"/>
            <w:right w:val="none" w:sz="0" w:space="0" w:color="auto"/>
          </w:divBdr>
        </w:div>
        <w:div w:id="1065883683">
          <w:marLeft w:val="0"/>
          <w:marRight w:val="0"/>
          <w:marTop w:val="0"/>
          <w:marBottom w:val="0"/>
          <w:divBdr>
            <w:top w:val="none" w:sz="0" w:space="0" w:color="auto"/>
            <w:left w:val="none" w:sz="0" w:space="0" w:color="auto"/>
            <w:bottom w:val="none" w:sz="0" w:space="0" w:color="auto"/>
            <w:right w:val="none" w:sz="0" w:space="0" w:color="auto"/>
          </w:divBdr>
        </w:div>
        <w:div w:id="1139616883">
          <w:marLeft w:val="0"/>
          <w:marRight w:val="0"/>
          <w:marTop w:val="0"/>
          <w:marBottom w:val="0"/>
          <w:divBdr>
            <w:top w:val="none" w:sz="0" w:space="0" w:color="auto"/>
            <w:left w:val="none" w:sz="0" w:space="0" w:color="auto"/>
            <w:bottom w:val="none" w:sz="0" w:space="0" w:color="auto"/>
            <w:right w:val="none" w:sz="0" w:space="0" w:color="auto"/>
          </w:divBdr>
        </w:div>
        <w:div w:id="1327247102">
          <w:marLeft w:val="0"/>
          <w:marRight w:val="0"/>
          <w:marTop w:val="0"/>
          <w:marBottom w:val="0"/>
          <w:divBdr>
            <w:top w:val="none" w:sz="0" w:space="0" w:color="auto"/>
            <w:left w:val="none" w:sz="0" w:space="0" w:color="auto"/>
            <w:bottom w:val="none" w:sz="0" w:space="0" w:color="auto"/>
            <w:right w:val="none" w:sz="0" w:space="0" w:color="auto"/>
          </w:divBdr>
        </w:div>
        <w:div w:id="1492017147">
          <w:marLeft w:val="0"/>
          <w:marRight w:val="0"/>
          <w:marTop w:val="0"/>
          <w:marBottom w:val="0"/>
          <w:divBdr>
            <w:top w:val="none" w:sz="0" w:space="0" w:color="auto"/>
            <w:left w:val="none" w:sz="0" w:space="0" w:color="auto"/>
            <w:bottom w:val="none" w:sz="0" w:space="0" w:color="auto"/>
            <w:right w:val="none" w:sz="0" w:space="0" w:color="auto"/>
          </w:divBdr>
        </w:div>
        <w:div w:id="1653830301">
          <w:marLeft w:val="0"/>
          <w:marRight w:val="0"/>
          <w:marTop w:val="0"/>
          <w:marBottom w:val="0"/>
          <w:divBdr>
            <w:top w:val="none" w:sz="0" w:space="0" w:color="auto"/>
            <w:left w:val="none" w:sz="0" w:space="0" w:color="auto"/>
            <w:bottom w:val="none" w:sz="0" w:space="0" w:color="auto"/>
            <w:right w:val="none" w:sz="0" w:space="0" w:color="auto"/>
          </w:divBdr>
        </w:div>
        <w:div w:id="2066642232">
          <w:marLeft w:val="0"/>
          <w:marRight w:val="0"/>
          <w:marTop w:val="0"/>
          <w:marBottom w:val="0"/>
          <w:divBdr>
            <w:top w:val="none" w:sz="0" w:space="0" w:color="auto"/>
            <w:left w:val="none" w:sz="0" w:space="0" w:color="auto"/>
            <w:bottom w:val="none" w:sz="0" w:space="0" w:color="auto"/>
            <w:right w:val="none" w:sz="0" w:space="0" w:color="auto"/>
          </w:divBdr>
        </w:div>
      </w:divsChild>
    </w:div>
    <w:div w:id="391587072">
      <w:bodyDiv w:val="1"/>
      <w:marLeft w:val="0"/>
      <w:marRight w:val="0"/>
      <w:marTop w:val="0"/>
      <w:marBottom w:val="0"/>
      <w:divBdr>
        <w:top w:val="none" w:sz="0" w:space="0" w:color="auto"/>
        <w:left w:val="none" w:sz="0" w:space="0" w:color="auto"/>
        <w:bottom w:val="none" w:sz="0" w:space="0" w:color="auto"/>
        <w:right w:val="none" w:sz="0" w:space="0" w:color="auto"/>
      </w:divBdr>
      <w:divsChild>
        <w:div w:id="604390568">
          <w:marLeft w:val="0"/>
          <w:marRight w:val="0"/>
          <w:marTop w:val="0"/>
          <w:marBottom w:val="0"/>
          <w:divBdr>
            <w:top w:val="none" w:sz="0" w:space="0" w:color="auto"/>
            <w:left w:val="none" w:sz="0" w:space="0" w:color="auto"/>
            <w:bottom w:val="none" w:sz="0" w:space="0" w:color="auto"/>
            <w:right w:val="none" w:sz="0" w:space="0" w:color="auto"/>
          </w:divBdr>
        </w:div>
        <w:div w:id="1090201343">
          <w:marLeft w:val="0"/>
          <w:marRight w:val="0"/>
          <w:marTop w:val="0"/>
          <w:marBottom w:val="0"/>
          <w:divBdr>
            <w:top w:val="none" w:sz="0" w:space="0" w:color="auto"/>
            <w:left w:val="none" w:sz="0" w:space="0" w:color="auto"/>
            <w:bottom w:val="none" w:sz="0" w:space="0" w:color="auto"/>
            <w:right w:val="none" w:sz="0" w:space="0" w:color="auto"/>
          </w:divBdr>
        </w:div>
        <w:div w:id="1870996494">
          <w:marLeft w:val="0"/>
          <w:marRight w:val="0"/>
          <w:marTop w:val="0"/>
          <w:marBottom w:val="0"/>
          <w:divBdr>
            <w:top w:val="none" w:sz="0" w:space="0" w:color="auto"/>
            <w:left w:val="none" w:sz="0" w:space="0" w:color="auto"/>
            <w:bottom w:val="none" w:sz="0" w:space="0" w:color="auto"/>
            <w:right w:val="none" w:sz="0" w:space="0" w:color="auto"/>
          </w:divBdr>
        </w:div>
      </w:divsChild>
    </w:div>
    <w:div w:id="413941299">
      <w:bodyDiv w:val="1"/>
      <w:marLeft w:val="0"/>
      <w:marRight w:val="0"/>
      <w:marTop w:val="0"/>
      <w:marBottom w:val="0"/>
      <w:divBdr>
        <w:top w:val="none" w:sz="0" w:space="0" w:color="auto"/>
        <w:left w:val="none" w:sz="0" w:space="0" w:color="auto"/>
        <w:bottom w:val="none" w:sz="0" w:space="0" w:color="auto"/>
        <w:right w:val="none" w:sz="0" w:space="0" w:color="auto"/>
      </w:divBdr>
    </w:div>
    <w:div w:id="752820838">
      <w:bodyDiv w:val="1"/>
      <w:marLeft w:val="0"/>
      <w:marRight w:val="0"/>
      <w:marTop w:val="0"/>
      <w:marBottom w:val="0"/>
      <w:divBdr>
        <w:top w:val="none" w:sz="0" w:space="0" w:color="auto"/>
        <w:left w:val="none" w:sz="0" w:space="0" w:color="auto"/>
        <w:bottom w:val="none" w:sz="0" w:space="0" w:color="auto"/>
        <w:right w:val="none" w:sz="0" w:space="0" w:color="auto"/>
      </w:divBdr>
    </w:div>
    <w:div w:id="817496518">
      <w:bodyDiv w:val="1"/>
      <w:marLeft w:val="0"/>
      <w:marRight w:val="0"/>
      <w:marTop w:val="0"/>
      <w:marBottom w:val="0"/>
      <w:divBdr>
        <w:top w:val="none" w:sz="0" w:space="0" w:color="auto"/>
        <w:left w:val="none" w:sz="0" w:space="0" w:color="auto"/>
        <w:bottom w:val="none" w:sz="0" w:space="0" w:color="auto"/>
        <w:right w:val="none" w:sz="0" w:space="0" w:color="auto"/>
      </w:divBdr>
    </w:div>
    <w:div w:id="823668822">
      <w:bodyDiv w:val="1"/>
      <w:marLeft w:val="0"/>
      <w:marRight w:val="0"/>
      <w:marTop w:val="0"/>
      <w:marBottom w:val="0"/>
      <w:divBdr>
        <w:top w:val="none" w:sz="0" w:space="0" w:color="auto"/>
        <w:left w:val="none" w:sz="0" w:space="0" w:color="auto"/>
        <w:bottom w:val="none" w:sz="0" w:space="0" w:color="auto"/>
        <w:right w:val="none" w:sz="0" w:space="0" w:color="auto"/>
      </w:divBdr>
      <w:divsChild>
        <w:div w:id="1700937073">
          <w:marLeft w:val="0"/>
          <w:marRight w:val="0"/>
          <w:marTop w:val="0"/>
          <w:marBottom w:val="0"/>
          <w:divBdr>
            <w:top w:val="none" w:sz="0" w:space="0" w:color="auto"/>
            <w:left w:val="none" w:sz="0" w:space="0" w:color="auto"/>
            <w:bottom w:val="none" w:sz="0" w:space="0" w:color="auto"/>
            <w:right w:val="none" w:sz="0" w:space="0" w:color="auto"/>
          </w:divBdr>
        </w:div>
        <w:div w:id="1837766961">
          <w:marLeft w:val="0"/>
          <w:marRight w:val="0"/>
          <w:marTop w:val="0"/>
          <w:marBottom w:val="0"/>
          <w:divBdr>
            <w:top w:val="none" w:sz="0" w:space="0" w:color="auto"/>
            <w:left w:val="none" w:sz="0" w:space="0" w:color="auto"/>
            <w:bottom w:val="none" w:sz="0" w:space="0" w:color="auto"/>
            <w:right w:val="none" w:sz="0" w:space="0" w:color="auto"/>
          </w:divBdr>
        </w:div>
      </w:divsChild>
    </w:div>
    <w:div w:id="1170028510">
      <w:bodyDiv w:val="1"/>
      <w:marLeft w:val="0"/>
      <w:marRight w:val="0"/>
      <w:marTop w:val="0"/>
      <w:marBottom w:val="0"/>
      <w:divBdr>
        <w:top w:val="none" w:sz="0" w:space="0" w:color="auto"/>
        <w:left w:val="none" w:sz="0" w:space="0" w:color="auto"/>
        <w:bottom w:val="none" w:sz="0" w:space="0" w:color="auto"/>
        <w:right w:val="none" w:sz="0" w:space="0" w:color="auto"/>
      </w:divBdr>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 w:id="19972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lerwe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les.europe@basle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lerweb.com/light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lerweb.com/" TargetMode="Externa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2BEDF4D7-4674-424F-BC19-AD2FE9C6ABF6}">
    <t:Anchor>
      <t:Comment id="1753824515"/>
    </t:Anchor>
    <t:History>
      <t:Event id="{C4691DD4-C81A-410D-AB5F-FD94A4C0B2A0}" time="2022-06-15T11:11:05.893Z">
        <t:Attribution userId="S::linda.chrapala@baslerweb.com::68a399b0-334e-4014-a3d3-128e71b67c90" userProvider="AD" userName="Chrapala, Linda"/>
        <t:Anchor>
          <t:Comment id="1753824515"/>
        </t:Anchor>
        <t:Create/>
      </t:Event>
      <t:Event id="{1C3ED529-8876-49C7-BD82-02BBC2795833}" time="2022-06-15T11:11:05.893Z">
        <t:Attribution userId="S::linda.chrapala@baslerweb.com::68a399b0-334e-4014-a3d3-128e71b67c90" userProvider="AD" userName="Chrapala, Linda"/>
        <t:Anchor>
          <t:Comment id="1753824515"/>
        </t:Anchor>
        <t:Assign userId="S::Emi.Eguchi@baslerweb.com::503e91d2-3337-4f22-915f-387d527f06d4" userProvider="AD" userName="Noffz-Eguchi, Emi"/>
      </t:Event>
      <t:Event id="{295CB722-EC37-4008-88B7-D34B32221E1B}" time="2022-06-15T11:11:05.893Z">
        <t:Attribution userId="S::linda.chrapala@baslerweb.com::68a399b0-334e-4014-a3d3-128e71b67c90" userProvider="AD" userName="Chrapala, Linda"/>
        <t:Anchor>
          <t:Comment id="1753824515"/>
        </t:Anchor>
        <t:SetTitle title="@Noffz-Eguchi, Emi shouldn´t this be 7 new light types? We do have a total of 10 but only 7 new ones. Please let us know. Thank you."/>
      </t:Event>
      <t:Event id="{DEFFDF18-46A2-4828-944B-E1F78DC3925C}" time="2022-06-15T12:04:47.033Z">
        <t:Attribution userId="S::linda.chrapala@baslerweb.com::68a399b0-334e-4014-a3d3-128e71b67c90" userProvider="AD" userName="Chrapala, Linda"/>
        <t:Progress percentComplete="100"/>
      </t:Event>
    </t:History>
  </t:Task>
</t:Task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5" ma:contentTypeDescription="Create a new document." ma:contentTypeScope="" ma:versionID="2a91f529fcd14d8396ede5ad70921433">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a5117b8d81c12eee4e77a246e69ddc8f"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EN</Language>
    <Tags xmlns="a60e780d-56f9-49a3-b303-460a05294246">
      <Value>Lighting</Value>
    </Tags>
    <TaxCatchAll xmlns="b91a2b38-8ac2-476c-abd9-0bb498b9d899" xsi:nil="true"/>
    <lcf76f155ced4ddcb4097134ff3c332f xmlns="a60e780d-56f9-49a3-b303-460a05294246">
      <Terms xmlns="http://schemas.microsoft.com/office/infopath/2007/PartnerControls"/>
    </lcf76f155ced4ddcb4097134ff3c332f>
    <SharedWithUsers xmlns="b91a2b38-8ac2-476c-abd9-0bb498b9d899">
      <UserInfo>
        <DisplayName>Wübbelmann, Anke</DisplayName>
        <AccountId>36</AccountId>
        <AccountType/>
      </UserInfo>
      <UserInfo>
        <DisplayName>von Fintel, René</DisplayName>
        <AccountId>89</AccountId>
        <AccountType/>
      </UserInfo>
      <UserInfo>
        <DisplayName>Schäfer, Ralf</DisplayName>
        <AccountId>38</AccountId>
        <AccountType/>
      </UserInfo>
      <UserInfo>
        <DisplayName>Singpiel, Holger</DisplayName>
        <AccountId>105</AccountId>
        <AccountType/>
      </UserInfo>
      <UserInfo>
        <DisplayName>Mix, Valeria</DisplayName>
        <AccountId>41</AccountId>
        <AccountType/>
      </UserInfo>
    </SharedWithUsers>
    <_Flow_SignoffStatus xmlns="a60e780d-56f9-49a3-b303-460a05294246" xsi:nil="true"/>
  </documentManagement>
</p:properties>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ED18FD8E-C0D4-4D5D-8774-D39D14575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4257</Characters>
  <Application>Microsoft Office Word</Application>
  <DocSecurity>4</DocSecurity>
  <Lines>35</Lines>
  <Paragraphs>9</Paragraphs>
  <ScaleCrop>false</ScaleCrop>
  <Company>Unbekannte Organisation</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Jahn, Laura</cp:lastModifiedBy>
  <cp:revision>125</cp:revision>
  <cp:lastPrinted>2002-08-24T11:41:00Z</cp:lastPrinted>
  <dcterms:created xsi:type="dcterms:W3CDTF">2022-06-22T21:48:00Z</dcterms:created>
  <dcterms:modified xsi:type="dcterms:W3CDTF">2022-07-27T22:50:00Z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