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552C8" w14:textId="77777777" w:rsidR="004D27A8" w:rsidRPr="00483E76" w:rsidRDefault="004D27A8" w:rsidP="004D27A8">
      <w:pPr>
        <w:pStyle w:val="Textkrper3"/>
        <w:rPr>
          <w:rFonts w:cs="Arial"/>
          <w:b w:val="0"/>
          <w:sz w:val="24"/>
          <w:lang w:val="en-US"/>
        </w:rPr>
      </w:pPr>
      <w:r w:rsidRPr="00483E76">
        <w:rPr>
          <w:rFonts w:cs="Arial"/>
          <w:b w:val="0"/>
          <w:sz w:val="24"/>
          <w:lang w:val="en-US"/>
        </w:rPr>
        <w:t>FOR IMMEDIATE RELEASE</w:t>
      </w:r>
    </w:p>
    <w:p w14:paraId="31B5B2AD" w14:textId="77777777" w:rsidR="004D27A8" w:rsidRDefault="004D27A8" w:rsidP="004D27A8">
      <w:pPr>
        <w:pStyle w:val="Textkrper3"/>
        <w:spacing w:after="0"/>
        <w:rPr>
          <w:rFonts w:cs="Arial"/>
          <w:b w:val="0"/>
          <w:sz w:val="24"/>
          <w:lang w:val="en-US"/>
        </w:rPr>
      </w:pPr>
    </w:p>
    <w:p w14:paraId="31247F19" w14:textId="77777777" w:rsidR="00A0035A" w:rsidRPr="00483E76" w:rsidRDefault="00A0035A" w:rsidP="004D27A8">
      <w:pPr>
        <w:pStyle w:val="Textkrper3"/>
        <w:spacing w:after="0"/>
        <w:rPr>
          <w:rFonts w:cs="Arial"/>
          <w:b w:val="0"/>
          <w:sz w:val="24"/>
          <w:lang w:val="en-US"/>
        </w:rPr>
      </w:pPr>
    </w:p>
    <w:p w14:paraId="602CA7FD" w14:textId="684CF7F3" w:rsidR="004D27A8" w:rsidRPr="004362E6" w:rsidRDefault="004362E6" w:rsidP="004D27A8">
      <w:pPr>
        <w:pStyle w:val="Textkrper3"/>
        <w:spacing w:after="0"/>
        <w:rPr>
          <w:rFonts w:cs="Arial"/>
          <w:szCs w:val="36"/>
          <w:lang w:val="en-US"/>
        </w:rPr>
      </w:pPr>
      <w:r w:rsidRPr="004362E6">
        <w:rPr>
          <w:rFonts w:cs="Arial"/>
          <w:bCs/>
          <w:szCs w:val="36"/>
          <w:lang w:val="en-US"/>
        </w:rPr>
        <w:t>IP67 Camera and Components: Basler Presents a Complete Solution</w:t>
      </w:r>
    </w:p>
    <w:p w14:paraId="2C3580CF" w14:textId="77777777" w:rsidR="004D27A8" w:rsidRPr="00483E76" w:rsidRDefault="004D27A8" w:rsidP="004D27A8">
      <w:pPr>
        <w:pStyle w:val="Textkrper3"/>
        <w:spacing w:after="0"/>
        <w:rPr>
          <w:rFonts w:cs="Arial"/>
          <w:b w:val="0"/>
          <w:sz w:val="22"/>
          <w:lang w:val="en-US"/>
        </w:rPr>
      </w:pPr>
    </w:p>
    <w:p w14:paraId="1B9B4E42" w14:textId="38F2EE29" w:rsidR="004D27A8" w:rsidRPr="00483E76" w:rsidRDefault="00145188" w:rsidP="004D27A8">
      <w:pPr>
        <w:tabs>
          <w:tab w:val="left" w:pos="4820"/>
        </w:tabs>
        <w:spacing w:after="72"/>
        <w:jc w:val="left"/>
        <w:rPr>
          <w:rFonts w:cs="Arial"/>
          <w:b/>
          <w:sz w:val="22"/>
          <w:lang w:val="en-US"/>
        </w:rPr>
      </w:pPr>
      <w:r w:rsidRPr="00145188">
        <w:rPr>
          <w:rFonts w:cs="Arial"/>
          <w:b/>
          <w:sz w:val="22"/>
          <w:lang w:val="en-US"/>
        </w:rPr>
        <w:t>Basler presents an IP67-protected vision system that reliably delivers images under demanding environmental conditions with dust, dirt, and water</w:t>
      </w:r>
      <w:r w:rsidR="002B41ED" w:rsidRPr="002B41ED">
        <w:rPr>
          <w:rFonts w:cs="Arial"/>
          <w:b/>
          <w:sz w:val="22"/>
          <w:lang w:val="en-US"/>
        </w:rPr>
        <w:t>.</w:t>
      </w:r>
    </w:p>
    <w:p w14:paraId="3015F146" w14:textId="77777777" w:rsidR="004D27A8" w:rsidRPr="00A45FA3" w:rsidRDefault="004D27A8" w:rsidP="004D27A8">
      <w:pPr>
        <w:pStyle w:val="Speichermdienb"/>
        <w:spacing w:after="0"/>
        <w:jc w:val="both"/>
        <w:rPr>
          <w:rFonts w:cs="Arial"/>
          <w:bCs/>
          <w:lang w:val="en-US"/>
        </w:rPr>
      </w:pPr>
    </w:p>
    <w:p w14:paraId="54D5E637" w14:textId="791E9042" w:rsidR="000E400B" w:rsidRDefault="004D27A8" w:rsidP="00BC1279">
      <w:pPr>
        <w:pStyle w:val="ASMListing"/>
        <w:tabs>
          <w:tab w:val="clear" w:pos="1814"/>
          <w:tab w:val="clear" w:pos="2722"/>
          <w:tab w:val="clear" w:pos="5443"/>
          <w:tab w:val="left" w:pos="4820"/>
        </w:tabs>
        <w:spacing w:after="0" w:line="240" w:lineRule="atLeast"/>
        <w:jc w:val="both"/>
        <w:rPr>
          <w:rFonts w:ascii="Arial" w:hAnsi="Arial" w:cs="Arial"/>
          <w:noProof/>
          <w:sz w:val="22"/>
          <w:lang w:val="en-US"/>
        </w:rPr>
      </w:pPr>
      <w:r w:rsidRPr="00483E76">
        <w:rPr>
          <w:rFonts w:ascii="Arial" w:hAnsi="Arial" w:cs="Arial"/>
          <w:b/>
          <w:sz w:val="22"/>
          <w:lang w:val="en-US"/>
        </w:rPr>
        <w:t xml:space="preserve">Ahrensburg, </w:t>
      </w:r>
      <w:r w:rsidR="00A13392">
        <w:rPr>
          <w:rFonts w:ascii="Arial" w:hAnsi="Arial" w:cs="Arial"/>
          <w:b/>
          <w:sz w:val="22"/>
          <w:lang w:val="en-US"/>
        </w:rPr>
        <w:t>July</w:t>
      </w:r>
      <w:r w:rsidR="00835F53" w:rsidRPr="00835F53">
        <w:rPr>
          <w:rFonts w:ascii="Arial" w:hAnsi="Arial" w:cs="Arial"/>
          <w:b/>
          <w:sz w:val="22"/>
          <w:lang w:val="en-US"/>
        </w:rPr>
        <w:t xml:space="preserve"> </w:t>
      </w:r>
      <w:r w:rsidR="00A13392">
        <w:rPr>
          <w:rFonts w:ascii="Arial" w:hAnsi="Arial" w:cs="Arial"/>
          <w:b/>
          <w:sz w:val="22"/>
          <w:lang w:val="en-US"/>
        </w:rPr>
        <w:t>23</w:t>
      </w:r>
      <w:r w:rsidR="00835F53" w:rsidRPr="00835F53">
        <w:rPr>
          <w:rFonts w:ascii="Arial" w:hAnsi="Arial" w:cs="Arial"/>
          <w:b/>
          <w:sz w:val="22"/>
          <w:lang w:val="en-US"/>
        </w:rPr>
        <w:t xml:space="preserve">, </w:t>
      </w:r>
      <w:r w:rsidR="002B41ED">
        <w:rPr>
          <w:rFonts w:ascii="Arial" w:hAnsi="Arial" w:cs="Arial"/>
          <w:b/>
          <w:sz w:val="22"/>
          <w:lang w:val="en-US"/>
        </w:rPr>
        <w:t>202</w:t>
      </w:r>
      <w:r w:rsidR="00A13392">
        <w:rPr>
          <w:rFonts w:ascii="Arial" w:hAnsi="Arial" w:cs="Arial"/>
          <w:b/>
          <w:sz w:val="22"/>
          <w:lang w:val="en-US"/>
        </w:rPr>
        <w:t>5</w:t>
      </w:r>
      <w:r w:rsidRPr="00483E76">
        <w:rPr>
          <w:rFonts w:ascii="Arial" w:hAnsi="Arial" w:cs="Arial"/>
          <w:sz w:val="22"/>
          <w:lang w:val="en-US"/>
        </w:rPr>
        <w:t xml:space="preserve"> – </w:t>
      </w:r>
      <w:r w:rsidR="008154E5" w:rsidRPr="008154E5">
        <w:rPr>
          <w:rFonts w:ascii="Arial" w:hAnsi="Arial" w:cs="Arial"/>
          <w:noProof/>
          <w:sz w:val="22"/>
          <w:lang w:val="en-US"/>
        </w:rPr>
        <w:t>Basler AG, international manufacturer of high-quality machine vision hardware and software, presents a vision system protected in accordance with the IP67 standard. The system consists of an ace 2 IP67 camera, lens, lens housing, IP67 lighting, and cables. All components are available in numerous variants, which ensures a high degree of flexibility in the system configuration. They are compatible with each other and enable accelerated implementation in the target application. Basler's vision specialists support customers on the path to a customized solution, from needs analysis to commissioning.</w:t>
      </w:r>
    </w:p>
    <w:p w14:paraId="3AC6CDF4" w14:textId="77777777" w:rsidR="00BC1279" w:rsidRDefault="00BC1279" w:rsidP="00BC1279">
      <w:pPr>
        <w:pStyle w:val="ASMListing"/>
        <w:tabs>
          <w:tab w:val="clear" w:pos="1814"/>
          <w:tab w:val="clear" w:pos="2722"/>
          <w:tab w:val="clear" w:pos="5443"/>
          <w:tab w:val="left" w:pos="4820"/>
        </w:tabs>
        <w:spacing w:after="0" w:line="240" w:lineRule="atLeast"/>
        <w:jc w:val="both"/>
        <w:rPr>
          <w:rFonts w:ascii="Arial" w:hAnsi="Arial" w:cs="Arial"/>
          <w:noProof/>
          <w:sz w:val="22"/>
          <w:lang w:val="en-US"/>
        </w:rPr>
      </w:pPr>
    </w:p>
    <w:p w14:paraId="232E27E3" w14:textId="0086A336" w:rsidR="00570E71" w:rsidRPr="00570E71" w:rsidRDefault="00FB766E" w:rsidP="00BC1279">
      <w:pPr>
        <w:pStyle w:val="ASMListing"/>
        <w:tabs>
          <w:tab w:val="left" w:pos="4820"/>
        </w:tabs>
        <w:spacing w:after="0"/>
        <w:rPr>
          <w:rFonts w:ascii="Arial" w:hAnsi="Arial" w:cs="Arial"/>
          <w:b/>
          <w:bCs/>
          <w:noProof/>
          <w:sz w:val="22"/>
          <w:lang w:val="en-US"/>
        </w:rPr>
      </w:pPr>
      <w:r w:rsidRPr="00FB766E">
        <w:rPr>
          <w:rFonts w:ascii="Arial" w:hAnsi="Arial" w:cs="Arial"/>
          <w:b/>
          <w:bCs/>
          <w:noProof/>
          <w:sz w:val="22"/>
          <w:lang w:val="en-US"/>
        </w:rPr>
        <w:t>Components of the IP67 vision system</w:t>
      </w:r>
    </w:p>
    <w:p w14:paraId="3A0F7309" w14:textId="7EDAA028" w:rsidR="00570E71" w:rsidRPr="00570E71" w:rsidRDefault="00370B7E" w:rsidP="00BC1279">
      <w:pPr>
        <w:pStyle w:val="ASMListing"/>
        <w:tabs>
          <w:tab w:val="left" w:pos="4820"/>
        </w:tabs>
        <w:spacing w:after="0"/>
        <w:rPr>
          <w:rFonts w:ascii="Arial" w:hAnsi="Arial" w:cs="Arial"/>
          <w:noProof/>
          <w:sz w:val="22"/>
          <w:lang w:val="en-US"/>
        </w:rPr>
      </w:pPr>
      <w:r w:rsidRPr="00370B7E">
        <w:rPr>
          <w:rFonts w:ascii="Arial" w:hAnsi="Arial" w:cs="Arial"/>
          <w:noProof/>
          <w:sz w:val="22"/>
          <w:lang w:val="en-US"/>
        </w:rPr>
        <w:t xml:space="preserve">The new industrial-grade ace 2 IP67 cameras feature a compact housing, are equipped with an M12 GigE connector, and deliver frame rates of up to 51 fps. Lenses are </w:t>
      </w:r>
      <w:r w:rsidR="00DB144A">
        <w:rPr>
          <w:rFonts w:ascii="Arial" w:hAnsi="Arial" w:cs="Arial"/>
          <w:noProof/>
          <w:sz w:val="22"/>
          <w:lang w:val="en-US"/>
        </w:rPr>
        <w:t>offered</w:t>
      </w:r>
      <w:r w:rsidRPr="00370B7E">
        <w:rPr>
          <w:rFonts w:ascii="Arial" w:hAnsi="Arial" w:cs="Arial"/>
          <w:noProof/>
          <w:sz w:val="22"/>
          <w:lang w:val="en-US"/>
        </w:rPr>
        <w:t xml:space="preserve"> to match the available sensor resolutions up to 24.5 MP and sensor formats up to 1.2". Suitable lens housings are available to protect these lenses in accordance with the IP67 standard. The IP67 lighting includes ring and bar lighting in various sizes and light colors for either continuous or trigger operation. Data and I/O cables with screwable M12 or M8 connections on the camera side complete the IP67 vision system. Basler's reliable supply chain for all components over a period of ten years ensures long-term functioning solutions.</w:t>
      </w:r>
    </w:p>
    <w:p w14:paraId="7DBCF948" w14:textId="77777777" w:rsidR="00570E71" w:rsidRPr="00570E71" w:rsidRDefault="00570E71" w:rsidP="00BC1279">
      <w:pPr>
        <w:pStyle w:val="ASMListing"/>
        <w:tabs>
          <w:tab w:val="left" w:pos="4820"/>
        </w:tabs>
        <w:spacing w:after="0"/>
        <w:rPr>
          <w:rFonts w:ascii="Arial" w:hAnsi="Arial" w:cs="Arial"/>
          <w:noProof/>
          <w:sz w:val="22"/>
          <w:lang w:val="en-US"/>
        </w:rPr>
      </w:pPr>
    </w:p>
    <w:p w14:paraId="55B43744" w14:textId="424075FB" w:rsidR="00570E71" w:rsidRPr="00570E71" w:rsidRDefault="0082726B" w:rsidP="00BC1279">
      <w:pPr>
        <w:pStyle w:val="ASMListing"/>
        <w:tabs>
          <w:tab w:val="left" w:pos="4820"/>
        </w:tabs>
        <w:spacing w:after="0"/>
        <w:rPr>
          <w:rFonts w:ascii="Arial" w:hAnsi="Arial" w:cs="Arial"/>
          <w:b/>
          <w:bCs/>
          <w:noProof/>
          <w:sz w:val="22"/>
          <w:lang w:val="en-US"/>
        </w:rPr>
      </w:pPr>
      <w:r w:rsidRPr="0082726B">
        <w:rPr>
          <w:rFonts w:ascii="Arial" w:hAnsi="Arial" w:cs="Arial"/>
          <w:b/>
          <w:bCs/>
          <w:noProof/>
          <w:sz w:val="22"/>
          <w:lang w:val="en-US"/>
        </w:rPr>
        <w:t>High compatibility and efficient configuration for fast integration</w:t>
      </w:r>
    </w:p>
    <w:p w14:paraId="36ED7935" w14:textId="0189B991" w:rsidR="000E400B" w:rsidRDefault="009667CB" w:rsidP="00BC1279">
      <w:pPr>
        <w:pStyle w:val="ASMListing"/>
        <w:tabs>
          <w:tab w:val="clear" w:pos="1814"/>
          <w:tab w:val="clear" w:pos="2722"/>
          <w:tab w:val="clear" w:pos="5443"/>
          <w:tab w:val="left" w:pos="4820"/>
        </w:tabs>
        <w:spacing w:after="0" w:line="240" w:lineRule="atLeast"/>
        <w:jc w:val="both"/>
        <w:rPr>
          <w:rFonts w:ascii="Arial" w:hAnsi="Arial" w:cs="Arial"/>
          <w:noProof/>
          <w:sz w:val="22"/>
          <w:lang w:val="en-US"/>
        </w:rPr>
      </w:pPr>
      <w:r w:rsidRPr="009667CB">
        <w:rPr>
          <w:rFonts w:ascii="Arial" w:hAnsi="Arial" w:cs="Arial"/>
          <w:noProof/>
          <w:sz w:val="22"/>
          <w:lang w:val="en-US"/>
        </w:rPr>
        <w:t>To ensure the intra-operability of the complete solution, Basler validates all other components during the development phase of the camera. Patrick Markiefka, Product Manager at Basler AG, explains: "Customers not only benefit from our broad IP67 portfolio, which in addition to hardware also includes pylon software. They also benefit from the compatibility of the components, which reduces integration and maintenance costs." "In order to achieve a customized system quickly, we offer our customers the option of involving us as vision specialists in the system development," adds Kimberly Matsinger, Application Engineering Manager at Basler Inc. "Our experience shows that this is the most efficient way to implement a tailor-made solution."</w:t>
      </w:r>
    </w:p>
    <w:p w14:paraId="16F5E852" w14:textId="5BBC4B4F" w:rsidR="00570E71" w:rsidRDefault="00570E71" w:rsidP="00BC1279">
      <w:pPr>
        <w:pStyle w:val="ASMListing"/>
        <w:tabs>
          <w:tab w:val="clear" w:pos="1814"/>
          <w:tab w:val="clear" w:pos="2722"/>
          <w:tab w:val="clear" w:pos="5443"/>
          <w:tab w:val="left" w:pos="4820"/>
        </w:tabs>
        <w:spacing w:after="0" w:line="240" w:lineRule="atLeast"/>
        <w:jc w:val="both"/>
        <w:rPr>
          <w:rFonts w:ascii="Arial" w:hAnsi="Arial" w:cs="Arial"/>
          <w:noProof/>
          <w:sz w:val="22"/>
          <w:lang w:val="en-US"/>
        </w:rPr>
      </w:pPr>
    </w:p>
    <w:p w14:paraId="28902E53" w14:textId="712B6AB3" w:rsidR="00A45FA3" w:rsidRDefault="00A45FA3" w:rsidP="001C4F81">
      <w:pPr>
        <w:pStyle w:val="ASMListing"/>
        <w:tabs>
          <w:tab w:val="clear" w:pos="1814"/>
          <w:tab w:val="clear" w:pos="2722"/>
          <w:tab w:val="clear" w:pos="5443"/>
          <w:tab w:val="left" w:pos="4820"/>
        </w:tabs>
        <w:spacing w:line="240" w:lineRule="atLeast"/>
        <w:jc w:val="both"/>
        <w:rPr>
          <w:rFonts w:ascii="Arial" w:hAnsi="Arial" w:cs="Arial"/>
          <w:sz w:val="22"/>
          <w:lang w:val="en-US"/>
        </w:rPr>
      </w:pPr>
    </w:p>
    <w:p w14:paraId="14B8AF19" w14:textId="272CF0BA" w:rsidR="001554FB" w:rsidRPr="000E463A" w:rsidRDefault="3C4402F3" w:rsidP="75FEAE43">
      <w:pPr>
        <w:pStyle w:val="ASMListing"/>
        <w:tabs>
          <w:tab w:val="left" w:pos="4820"/>
        </w:tabs>
        <w:spacing w:after="0"/>
        <w:rPr>
          <w:rFonts w:ascii="Arial" w:hAnsi="Arial" w:cs="Arial"/>
          <w:sz w:val="22"/>
          <w:szCs w:val="22"/>
          <w:lang w:val="en-US"/>
        </w:rPr>
      </w:pPr>
      <w:r w:rsidRPr="004362E6">
        <w:rPr>
          <w:rFonts w:ascii="Arial" w:hAnsi="Arial" w:cs="Arial"/>
          <w:sz w:val="22"/>
          <w:szCs w:val="22"/>
          <w:lang w:val="en-US"/>
        </w:rPr>
        <w:t>More i</w:t>
      </w:r>
      <w:r w:rsidR="001554FB" w:rsidRPr="004362E6">
        <w:rPr>
          <w:rFonts w:ascii="Arial" w:hAnsi="Arial" w:cs="Arial"/>
          <w:sz w:val="22"/>
          <w:szCs w:val="22"/>
          <w:lang w:val="en-US"/>
        </w:rPr>
        <w:t xml:space="preserve">nformation: </w:t>
      </w:r>
      <w:hyperlink r:id="rId11" w:history="1">
        <w:r w:rsidR="000E463A" w:rsidRPr="006B0EC0">
          <w:rPr>
            <w:rStyle w:val="Hyperlink"/>
            <w:rFonts w:ascii="Arial" w:hAnsi="Arial" w:cs="Arial"/>
            <w:sz w:val="22"/>
            <w:szCs w:val="22"/>
            <w:lang w:val="en-US"/>
          </w:rPr>
          <w:t>www.baslerweb.com/</w:t>
        </w:r>
      </w:hyperlink>
      <w:r w:rsidR="000E463A" w:rsidRPr="000E463A">
        <w:rPr>
          <w:rStyle w:val="Hyperlink"/>
          <w:rFonts w:ascii="Arial" w:hAnsi="Arial" w:cs="Arial"/>
          <w:sz w:val="22"/>
          <w:szCs w:val="22"/>
          <w:lang w:val="en-US"/>
        </w:rPr>
        <w:t>ip67</w:t>
      </w:r>
    </w:p>
    <w:p w14:paraId="040DFD19" w14:textId="77777777" w:rsidR="00C87F92" w:rsidRDefault="00C87F92" w:rsidP="00C87F92">
      <w:pPr>
        <w:pStyle w:val="ASMListing"/>
        <w:tabs>
          <w:tab w:val="clear" w:pos="1814"/>
          <w:tab w:val="clear" w:pos="2722"/>
          <w:tab w:val="clear" w:pos="5443"/>
          <w:tab w:val="left" w:pos="4820"/>
        </w:tabs>
        <w:spacing w:after="0" w:line="240" w:lineRule="atLeast"/>
        <w:jc w:val="both"/>
        <w:rPr>
          <w:rFonts w:ascii="Arial" w:hAnsi="Arial" w:cs="Arial"/>
          <w:noProof/>
          <w:sz w:val="22"/>
          <w:lang w:val="en-US"/>
        </w:rPr>
      </w:pPr>
    </w:p>
    <w:p w14:paraId="27B35FFB" w14:textId="77777777" w:rsidR="00C87F92" w:rsidRDefault="00C87F92" w:rsidP="00C87F92">
      <w:pPr>
        <w:pStyle w:val="ASMListing"/>
        <w:tabs>
          <w:tab w:val="clear" w:pos="1814"/>
          <w:tab w:val="clear" w:pos="2722"/>
          <w:tab w:val="clear" w:pos="5443"/>
          <w:tab w:val="left" w:pos="4820"/>
        </w:tabs>
        <w:spacing w:line="240" w:lineRule="atLeast"/>
        <w:jc w:val="both"/>
        <w:rPr>
          <w:rFonts w:ascii="Arial" w:hAnsi="Arial" w:cs="Arial"/>
          <w:sz w:val="22"/>
          <w:lang w:val="en-US"/>
        </w:rPr>
      </w:pPr>
    </w:p>
    <w:p w14:paraId="41414DA0" w14:textId="2E061081" w:rsidR="001D2C21" w:rsidRPr="00657BC5" w:rsidRDefault="001D2C21" w:rsidP="37DBAB41">
      <w:pPr>
        <w:rPr>
          <w:rFonts w:cs="Arial"/>
          <w:sz w:val="22"/>
          <w:szCs w:val="22"/>
          <w:lang w:val="en-US"/>
        </w:rPr>
      </w:pPr>
      <w:r w:rsidRPr="37DBAB41">
        <w:rPr>
          <w:rFonts w:cs="Arial"/>
          <w:b/>
          <w:bCs/>
          <w:sz w:val="22"/>
          <w:szCs w:val="22"/>
          <w:lang w:val="en-US"/>
        </w:rPr>
        <w:t>Image caption:</w:t>
      </w:r>
      <w:r w:rsidR="001554FB">
        <w:rPr>
          <w:rFonts w:cs="Arial"/>
          <w:b/>
          <w:bCs/>
          <w:sz w:val="22"/>
          <w:szCs w:val="22"/>
          <w:lang w:val="en-US"/>
        </w:rPr>
        <w:t xml:space="preserve"> </w:t>
      </w:r>
      <w:r w:rsidR="00FB766E" w:rsidRPr="00FB766E">
        <w:rPr>
          <w:rFonts w:cs="Arial"/>
          <w:sz w:val="22"/>
          <w:szCs w:val="22"/>
          <w:lang w:val="en-US"/>
        </w:rPr>
        <w:t>IP67 camera and components form a complete solution</w:t>
      </w:r>
    </w:p>
    <w:p w14:paraId="014BC075" w14:textId="77777777" w:rsidR="004D27A8" w:rsidRPr="00483E76" w:rsidRDefault="004D27A8" w:rsidP="37DBAB41">
      <w:pPr>
        <w:rPr>
          <w:rFonts w:cs="Arial"/>
          <w:sz w:val="22"/>
          <w:szCs w:val="22"/>
          <w:lang w:val="en-US"/>
        </w:rPr>
      </w:pPr>
    </w:p>
    <w:p w14:paraId="4FAC29B1" w14:textId="77777777" w:rsidR="00EF7F3B" w:rsidRDefault="00EF7F3B" w:rsidP="00EF7F3B">
      <w:pPr>
        <w:spacing w:before="240" w:after="0" w:line="280" w:lineRule="exact"/>
        <w:rPr>
          <w:lang w:val="en-US"/>
        </w:rPr>
      </w:pPr>
      <w:r w:rsidRPr="72C7B1BC">
        <w:rPr>
          <w:rFonts w:cs="Arial"/>
          <w:lang w:val="en-US"/>
        </w:rPr>
        <w:t xml:space="preserve">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around 850 people at its headquarters in Ahrensburg, Germany, as well as other sales and development locations throughout Europe, Asia, and North America. The company invests significant resources in the development of innovative, reliable products with an excellent </w:t>
      </w:r>
      <w:r w:rsidRPr="72C7B1BC">
        <w:rPr>
          <w:rFonts w:cs="Arial"/>
          <w:lang w:val="en-US"/>
        </w:rPr>
        <w:lastRenderedPageBreak/>
        <w:t>price/performance ratio. Thanks to its global sales and service organization, as well as cooperation with renowned partners, Basler has been delivering solutions to customers from a wide range of industries for over 35 years.</w:t>
      </w:r>
    </w:p>
    <w:p w14:paraId="1AC845AB" w14:textId="6668FB0A" w:rsidR="00EF7F3B" w:rsidRPr="000948A6" w:rsidRDefault="00EF7F3B" w:rsidP="00EF7F3B">
      <w:pPr>
        <w:autoSpaceDE w:val="0"/>
        <w:autoSpaceDN w:val="0"/>
        <w:spacing w:before="240" w:after="0" w:line="280" w:lineRule="exact"/>
        <w:rPr>
          <w:lang w:val="en-US"/>
        </w:rPr>
      </w:pPr>
      <w:r w:rsidRPr="79732811">
        <w:rPr>
          <w:lang w:val="en-US"/>
        </w:rPr>
        <w:t xml:space="preserve">For more information contact us by phone at +49 4102 463 500, by email at </w:t>
      </w:r>
      <w:hyperlink r:id="rId12">
        <w:r w:rsidRPr="79732811">
          <w:rPr>
            <w:rStyle w:val="Hyperlink"/>
            <w:rFonts w:eastAsia="Arial" w:cs="Arial"/>
            <w:sz w:val="19"/>
            <w:szCs w:val="19"/>
            <w:lang w:val="en-US"/>
          </w:rPr>
          <w:t>sales.europe@baslerweb.com</w:t>
        </w:r>
      </w:hyperlink>
      <w:r w:rsidRPr="79732811">
        <w:rPr>
          <w:rFonts w:eastAsia="Arial" w:cs="Arial"/>
          <w:color w:val="1F497D" w:themeColor="text2"/>
          <w:sz w:val="19"/>
          <w:szCs w:val="19"/>
          <w:lang w:val="en-US"/>
        </w:rPr>
        <w:t xml:space="preserve"> </w:t>
      </w:r>
      <w:r w:rsidRPr="79732811">
        <w:rPr>
          <w:lang w:val="en-US"/>
        </w:rPr>
        <w:t xml:space="preserve">or via our website at </w:t>
      </w:r>
      <w:hyperlink r:id="rId13">
        <w:r w:rsidRPr="79732811">
          <w:rPr>
            <w:rStyle w:val="Hyperlink"/>
            <w:lang w:val="en-US"/>
          </w:rPr>
          <w:t>www.baslerweb.com</w:t>
        </w:r>
      </w:hyperlink>
      <w:r w:rsidRPr="79732811">
        <w:rPr>
          <w:lang w:val="en-US"/>
        </w:rPr>
        <w:t>.</w:t>
      </w:r>
    </w:p>
    <w:p w14:paraId="7195EE06" w14:textId="0EBEA1C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77777777" w:rsidR="004D27A8" w:rsidRDefault="004D27A8" w:rsidP="004D27A8">
      <w:pPr>
        <w:pStyle w:val="Textkrper2"/>
        <w:spacing w:after="0" w:line="280" w:lineRule="exact"/>
        <w:rPr>
          <w:rFonts w:cs="Arial"/>
          <w:b/>
          <w:sz w:val="22"/>
          <w:lang w:val="en-US"/>
        </w:rPr>
      </w:pPr>
    </w:p>
    <w:p w14:paraId="6F4FBDA4" w14:textId="77777777" w:rsidR="004D27A8" w:rsidRPr="001B1484" w:rsidRDefault="004D27A8" w:rsidP="004D27A8">
      <w:pPr>
        <w:pStyle w:val="Textkrper2"/>
        <w:spacing w:after="0" w:line="280" w:lineRule="exact"/>
        <w:rPr>
          <w:rFonts w:cs="Arial"/>
          <w:b/>
          <w:snapToGrid/>
          <w:sz w:val="20"/>
        </w:rPr>
      </w:pPr>
      <w:r w:rsidRPr="001B1484">
        <w:rPr>
          <w:rFonts w:cs="Arial"/>
          <w:b/>
          <w:snapToGrid/>
          <w:sz w:val="20"/>
        </w:rPr>
        <w:t xml:space="preserve">Press </w:t>
      </w:r>
      <w:r w:rsidR="00D311A4" w:rsidRPr="001B1484">
        <w:rPr>
          <w:rFonts w:cs="Arial"/>
          <w:b/>
          <w:snapToGrid/>
          <w:sz w:val="20"/>
        </w:rPr>
        <w:t>C</w:t>
      </w:r>
      <w:r w:rsidRPr="001B1484">
        <w:rPr>
          <w:rFonts w:cs="Arial"/>
          <w:b/>
          <w:snapToGrid/>
          <w:sz w:val="20"/>
        </w:rPr>
        <w:t xml:space="preserve">ontact: </w:t>
      </w:r>
    </w:p>
    <w:p w14:paraId="58B58A57" w14:textId="77777777" w:rsidR="00482BE5" w:rsidRDefault="00482BE5" w:rsidP="00482BE5">
      <w:pPr>
        <w:spacing w:after="0" w:line="280" w:lineRule="exact"/>
        <w:jc w:val="left"/>
      </w:pPr>
      <w:r>
        <w:t>Frank von Kittlitz – Content &amp; PR</w:t>
      </w:r>
    </w:p>
    <w:p w14:paraId="47891062" w14:textId="77777777" w:rsidR="00482BE5" w:rsidRDefault="00482BE5" w:rsidP="00482BE5">
      <w:pPr>
        <w:spacing w:after="0" w:line="280" w:lineRule="exact"/>
        <w:jc w:val="left"/>
      </w:pPr>
      <w:r>
        <w:t>Tel. +49 4102 463 171</w:t>
      </w:r>
    </w:p>
    <w:p w14:paraId="70466534" w14:textId="2A862B3B" w:rsidR="00482BE5" w:rsidRDefault="00FC110A" w:rsidP="00482BE5">
      <w:pPr>
        <w:spacing w:after="0" w:line="280" w:lineRule="exact"/>
        <w:jc w:val="left"/>
      </w:pPr>
      <w:hyperlink r:id="rId14" w:history="1">
        <w:r w:rsidRPr="006B0EC0">
          <w:rPr>
            <w:rStyle w:val="Hyperlink"/>
          </w:rPr>
          <w:t>frank.vonkittlitz@baslerweb.com</w:t>
        </w:r>
      </w:hyperlink>
    </w:p>
    <w:p w14:paraId="2E365D43" w14:textId="77777777" w:rsidR="004D27A8" w:rsidRPr="005B36C7" w:rsidRDefault="004D27A8" w:rsidP="004D27A8">
      <w:pPr>
        <w:spacing w:after="0" w:line="280" w:lineRule="exact"/>
        <w:jc w:val="left"/>
        <w:rPr>
          <w:rFonts w:cs="Arial"/>
          <w:b/>
        </w:rPr>
      </w:pPr>
    </w:p>
    <w:p w14:paraId="76A4A349" w14:textId="77777777" w:rsidR="004D27A8" w:rsidRPr="00BB7D27" w:rsidRDefault="004D27A8" w:rsidP="004D27A8">
      <w:pPr>
        <w:spacing w:after="0" w:line="280" w:lineRule="exact"/>
        <w:jc w:val="left"/>
        <w:rPr>
          <w:rFonts w:cs="Arial"/>
          <w:b/>
        </w:rPr>
      </w:pPr>
      <w:r w:rsidRPr="00BB7D27">
        <w:rPr>
          <w:rFonts w:cs="Arial"/>
          <w:b/>
        </w:rPr>
        <w:t>Basler AG</w:t>
      </w:r>
    </w:p>
    <w:p w14:paraId="25192075" w14:textId="77777777" w:rsidR="004D27A8" w:rsidRPr="00BB7D27" w:rsidRDefault="00BB7D27" w:rsidP="004D27A8">
      <w:pPr>
        <w:spacing w:after="0" w:line="280" w:lineRule="exact"/>
        <w:jc w:val="left"/>
        <w:rPr>
          <w:rFonts w:cs="Arial"/>
        </w:rPr>
      </w:pPr>
      <w:r>
        <w:rPr>
          <w:rFonts w:cs="Arial"/>
        </w:rPr>
        <w:t>An der Strusbek 60-</w:t>
      </w:r>
      <w:r w:rsidR="004D27A8" w:rsidRPr="00BB7D27">
        <w:rPr>
          <w:rFonts w:cs="Arial"/>
        </w:rPr>
        <w:t>62</w:t>
      </w:r>
    </w:p>
    <w:p w14:paraId="4FFEE293" w14:textId="77777777" w:rsidR="004D27A8" w:rsidRDefault="004D27A8" w:rsidP="004D27A8">
      <w:pPr>
        <w:spacing w:after="0" w:line="280" w:lineRule="exact"/>
        <w:jc w:val="left"/>
        <w:rPr>
          <w:rFonts w:cs="Arial"/>
        </w:rPr>
      </w:pPr>
      <w:r w:rsidRPr="00BB7D27">
        <w:rPr>
          <w:rFonts w:cs="Arial"/>
        </w:rPr>
        <w:t>22926 Ahrensburg</w:t>
      </w:r>
    </w:p>
    <w:p w14:paraId="0046F27B" w14:textId="77777777" w:rsidR="00BB7D27" w:rsidRPr="00BB7D27" w:rsidRDefault="00BB7D27" w:rsidP="004D27A8">
      <w:pPr>
        <w:spacing w:after="0" w:line="280" w:lineRule="exact"/>
        <w:jc w:val="left"/>
        <w:rPr>
          <w:rFonts w:cs="Arial"/>
        </w:rPr>
      </w:pPr>
      <w:r>
        <w:rPr>
          <w:rFonts w:cs="Arial"/>
        </w:rPr>
        <w:t>Germany</w:t>
      </w:r>
    </w:p>
    <w:p w14:paraId="3CD0FA54" w14:textId="77777777" w:rsidR="009B6A39" w:rsidRPr="00BB7D27" w:rsidRDefault="009B6A39" w:rsidP="004D27A8">
      <w:pPr>
        <w:pStyle w:val="Speichermdienb"/>
        <w:tabs>
          <w:tab w:val="clear" w:pos="4820"/>
        </w:tabs>
        <w:spacing w:after="0" w:line="280" w:lineRule="exact"/>
        <w:rPr>
          <w:rFonts w:cs="Arial"/>
          <w:snapToGrid w:val="0"/>
          <w:sz w:val="20"/>
        </w:rPr>
      </w:pPr>
      <w:hyperlink r:id="rId15" w:history="1">
        <w:r w:rsidRPr="000908AB">
          <w:rPr>
            <w:rStyle w:val="Hyperlink"/>
            <w:rFonts w:cs="Arial"/>
            <w:snapToGrid w:val="0"/>
            <w:sz w:val="20"/>
          </w:rPr>
          <w:t>www.baslerweb.com</w:t>
        </w:r>
      </w:hyperlink>
    </w:p>
    <w:p w14:paraId="38203159" w14:textId="5EBAF0D8" w:rsidR="00B87890" w:rsidRPr="00BB7D27" w:rsidRDefault="00B87890" w:rsidP="004D27A8"/>
    <w:sectPr w:rsidR="00B87890" w:rsidRPr="00BB7D27" w:rsidSect="00C21B28">
      <w:headerReference w:type="even" r:id="rId16"/>
      <w:headerReference w:type="default" r:id="rId17"/>
      <w:footerReference w:type="even" r:id="rId18"/>
      <w:headerReference w:type="first" r:id="rId19"/>
      <w:footerReference w:type="first" r:id="rId20"/>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1774C" w14:textId="77777777" w:rsidR="00650FE2" w:rsidRDefault="00650FE2">
      <w:r>
        <w:separator/>
      </w:r>
    </w:p>
  </w:endnote>
  <w:endnote w:type="continuationSeparator" w:id="0">
    <w:p w14:paraId="0E1AB2D9" w14:textId="77777777" w:rsidR="00650FE2" w:rsidRDefault="0065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3598" w14:textId="77777777" w:rsidR="00A84E16" w:rsidRDefault="00A84E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9193" w14:textId="77777777" w:rsidR="00A84E16" w:rsidRDefault="00A84E16">
    <w:pPr>
      <w:pStyle w:val="Fuzeile"/>
      <w:pBdr>
        <w:top w:val="none" w:sz="0" w:space="0" w:color="auto"/>
      </w:pBdr>
      <w:rPr>
        <w:i w:val="0"/>
      </w:rPr>
    </w:pPr>
    <w:r>
      <w:rPr>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13171" w14:textId="77777777" w:rsidR="00650FE2" w:rsidRDefault="00650FE2">
      <w:r>
        <w:separator/>
      </w:r>
    </w:p>
  </w:footnote>
  <w:footnote w:type="continuationSeparator" w:id="0">
    <w:p w14:paraId="164E5080" w14:textId="77777777" w:rsidR="00650FE2" w:rsidRDefault="00650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96D9" w14:textId="77777777" w:rsidR="00A84E16" w:rsidRDefault="00A84E1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955095641">
    <w:abstractNumId w:val="8"/>
  </w:num>
  <w:num w:numId="2" w16cid:durableId="2020040127">
    <w:abstractNumId w:val="9"/>
  </w:num>
  <w:num w:numId="3" w16cid:durableId="900989764">
    <w:abstractNumId w:val="7"/>
  </w:num>
  <w:num w:numId="4" w16cid:durableId="1459058421">
    <w:abstractNumId w:val="6"/>
  </w:num>
  <w:num w:numId="5" w16cid:durableId="1892379940">
    <w:abstractNumId w:val="5"/>
  </w:num>
  <w:num w:numId="6" w16cid:durableId="1538616925">
    <w:abstractNumId w:val="4"/>
  </w:num>
  <w:num w:numId="7" w16cid:durableId="2017147947">
    <w:abstractNumId w:val="3"/>
  </w:num>
  <w:num w:numId="8" w16cid:durableId="659773339">
    <w:abstractNumId w:val="2"/>
  </w:num>
  <w:num w:numId="9" w16cid:durableId="583153707">
    <w:abstractNumId w:val="1"/>
  </w:num>
  <w:num w:numId="10" w16cid:durableId="854000992">
    <w:abstractNumId w:val="0"/>
  </w:num>
  <w:num w:numId="11" w16cid:durableId="164954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hideGrammaticalErrors/>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E463A"/>
    <w:rsid w:val="000F7A89"/>
    <w:rsid w:val="00145188"/>
    <w:rsid w:val="00151384"/>
    <w:rsid w:val="001554FB"/>
    <w:rsid w:val="00174F08"/>
    <w:rsid w:val="00184CA8"/>
    <w:rsid w:val="001A7D72"/>
    <w:rsid w:val="001B1484"/>
    <w:rsid w:val="001C4F81"/>
    <w:rsid w:val="001D2C21"/>
    <w:rsid w:val="00285558"/>
    <w:rsid w:val="002A05FF"/>
    <w:rsid w:val="002B41ED"/>
    <w:rsid w:val="002B736E"/>
    <w:rsid w:val="002C5349"/>
    <w:rsid w:val="002D6E66"/>
    <w:rsid w:val="00341825"/>
    <w:rsid w:val="00370B7E"/>
    <w:rsid w:val="0037541C"/>
    <w:rsid w:val="004362E6"/>
    <w:rsid w:val="00461454"/>
    <w:rsid w:val="00482BE5"/>
    <w:rsid w:val="004A3F96"/>
    <w:rsid w:val="004D27A8"/>
    <w:rsid w:val="005359B6"/>
    <w:rsid w:val="00570E71"/>
    <w:rsid w:val="005B36C7"/>
    <w:rsid w:val="005C010F"/>
    <w:rsid w:val="00650FE2"/>
    <w:rsid w:val="00657BC5"/>
    <w:rsid w:val="00680B1F"/>
    <w:rsid w:val="006F6D93"/>
    <w:rsid w:val="0072594C"/>
    <w:rsid w:val="00747793"/>
    <w:rsid w:val="0076158C"/>
    <w:rsid w:val="007F0032"/>
    <w:rsid w:val="0080703B"/>
    <w:rsid w:val="008154E5"/>
    <w:rsid w:val="0082726B"/>
    <w:rsid w:val="00835F53"/>
    <w:rsid w:val="00867C1D"/>
    <w:rsid w:val="008A2DFD"/>
    <w:rsid w:val="008E1C89"/>
    <w:rsid w:val="009068DE"/>
    <w:rsid w:val="009326E6"/>
    <w:rsid w:val="009605E2"/>
    <w:rsid w:val="009667CB"/>
    <w:rsid w:val="009B6859"/>
    <w:rsid w:val="009B6A39"/>
    <w:rsid w:val="00A0035A"/>
    <w:rsid w:val="00A13392"/>
    <w:rsid w:val="00A45FA3"/>
    <w:rsid w:val="00A75CED"/>
    <w:rsid w:val="00A84E16"/>
    <w:rsid w:val="00AA5798"/>
    <w:rsid w:val="00AD5952"/>
    <w:rsid w:val="00AF63C4"/>
    <w:rsid w:val="00B46270"/>
    <w:rsid w:val="00B87890"/>
    <w:rsid w:val="00BB5453"/>
    <w:rsid w:val="00BB7D27"/>
    <w:rsid w:val="00BC1279"/>
    <w:rsid w:val="00BD088F"/>
    <w:rsid w:val="00BE472F"/>
    <w:rsid w:val="00BF1140"/>
    <w:rsid w:val="00BF4247"/>
    <w:rsid w:val="00C000F6"/>
    <w:rsid w:val="00C0662B"/>
    <w:rsid w:val="00C21B28"/>
    <w:rsid w:val="00C23253"/>
    <w:rsid w:val="00C52170"/>
    <w:rsid w:val="00C87F92"/>
    <w:rsid w:val="00C95FEA"/>
    <w:rsid w:val="00CC655D"/>
    <w:rsid w:val="00CC6FAA"/>
    <w:rsid w:val="00D311A4"/>
    <w:rsid w:val="00D863D8"/>
    <w:rsid w:val="00DA02DE"/>
    <w:rsid w:val="00DB144A"/>
    <w:rsid w:val="00E3045F"/>
    <w:rsid w:val="00E40D40"/>
    <w:rsid w:val="00E5086A"/>
    <w:rsid w:val="00E9797C"/>
    <w:rsid w:val="00EA4BC9"/>
    <w:rsid w:val="00ED2A82"/>
    <w:rsid w:val="00EF7F3B"/>
    <w:rsid w:val="00F14810"/>
    <w:rsid w:val="00FB17A7"/>
    <w:rsid w:val="00FB766E"/>
    <w:rsid w:val="00FC110A"/>
    <w:rsid w:val="0919255D"/>
    <w:rsid w:val="10CD92A1"/>
    <w:rsid w:val="146D3360"/>
    <w:rsid w:val="1DBAD100"/>
    <w:rsid w:val="2DE7A14A"/>
    <w:rsid w:val="37DBAB41"/>
    <w:rsid w:val="3C4402F3"/>
    <w:rsid w:val="3E377491"/>
    <w:rsid w:val="4CA740E9"/>
    <w:rsid w:val="51EA6B05"/>
    <w:rsid w:val="5B0E357E"/>
    <w:rsid w:val="5E4D3522"/>
    <w:rsid w:val="68D2821C"/>
    <w:rsid w:val="6AFB2763"/>
    <w:rsid w:val="75172D73"/>
    <w:rsid w:val="75FEAE43"/>
    <w:rsid w:val="76DCE880"/>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hAnsi="Arial"/>
    </w:rPr>
  </w:style>
  <w:style w:type="character" w:styleId="NichtaufgelsteErwhnung">
    <w:name w:val="Unresolved Mention"/>
    <w:basedOn w:val="Absatz-Standardschriftart"/>
    <w:uiPriority w:val="99"/>
    <w:semiHidden/>
    <w:unhideWhenUsed/>
    <w:rsid w:val="000E4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les.europe@baslerweb.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lerweb.com/" TargetMode="External"/><Relationship Id="rId5" Type="http://schemas.openxmlformats.org/officeDocument/2006/relationships/numbering" Target="numbering.xml"/><Relationship Id="rId15" Type="http://schemas.openxmlformats.org/officeDocument/2006/relationships/hyperlink" Target="http://www.baslerweb.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k.vonkittlitz@baslerweb.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eecdb944bccf3173a72d7996fd1237b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606692563198c65c21de5602be8806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2.xml><?xml version="1.0" encoding="utf-8"?>
<ds:datastoreItem xmlns:ds="http://schemas.openxmlformats.org/officeDocument/2006/customXml" ds:itemID="{ECC9FD97-EF99-411E-9377-FFB9FF0AB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4.xml><?xml version="1.0" encoding="utf-8"?>
<ds:datastoreItem xmlns:ds="http://schemas.openxmlformats.org/officeDocument/2006/customXml" ds:itemID="{CC1A7826-5556-44D1-88D8-D9D1A43A5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3389</Characters>
  <Application>Microsoft Office Word</Application>
  <DocSecurity>0</DocSecurity>
  <Lines>28</Lines>
  <Paragraphs>7</Paragraphs>
  <ScaleCrop>false</ScaleCrop>
  <Company>Unbekannte Organisation</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Cassel, Martin</cp:lastModifiedBy>
  <cp:revision>16</cp:revision>
  <cp:lastPrinted>2002-08-23T08:41:00Z</cp:lastPrinted>
  <dcterms:created xsi:type="dcterms:W3CDTF">2025-06-26T11:18:00Z</dcterms:created>
  <dcterms:modified xsi:type="dcterms:W3CDTF">2025-06-26T11:37:00Z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