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C569" w14:textId="70E096A2" w:rsidR="00727817" w:rsidRPr="00757A2B" w:rsidRDefault="00B540AC" w:rsidP="6EB15769">
      <w:pPr>
        <w:pStyle w:val="BodyText3"/>
        <w:spacing w:after="0"/>
        <w:rPr>
          <w:rFonts w:eastAsiaTheme="minorEastAsia" w:cs="Arial"/>
          <w:b w:val="0"/>
          <w:sz w:val="24"/>
          <w:szCs w:val="24"/>
        </w:rPr>
      </w:pPr>
      <w:r w:rsidRPr="00757A2B">
        <w:rPr>
          <w:rFonts w:eastAsiaTheme="minorEastAsia" w:cs="Arial"/>
          <w:b w:val="0"/>
          <w:sz w:val="24"/>
        </w:rPr>
        <w:t>プレスリリース</w:t>
      </w:r>
    </w:p>
    <w:p w14:paraId="6142AF21" w14:textId="16B025E3" w:rsidR="00F305B7" w:rsidRPr="00757A2B" w:rsidRDefault="00F305B7" w:rsidP="00F305B7">
      <w:pPr>
        <w:pStyle w:val="BodyText3"/>
        <w:spacing w:after="0"/>
        <w:rPr>
          <w:rFonts w:eastAsiaTheme="minorEastAsia" w:cs="Arial"/>
        </w:rPr>
      </w:pPr>
    </w:p>
    <w:p w14:paraId="09CDAAC7" w14:textId="67315AAC" w:rsidR="0060578B" w:rsidRPr="00757A2B" w:rsidRDefault="00D86796" w:rsidP="006B01CD">
      <w:pPr>
        <w:pStyle w:val="BodyText3"/>
        <w:spacing w:after="0"/>
        <w:rPr>
          <w:rFonts w:eastAsiaTheme="majorEastAsia" w:cs="Arial"/>
          <w:sz w:val="35"/>
          <w:szCs w:val="35"/>
        </w:rPr>
      </w:pPr>
      <w:r w:rsidRPr="00757A2B">
        <w:rPr>
          <w:rFonts w:eastAsiaTheme="majorEastAsia" w:cs="Arial"/>
          <w:sz w:val="35"/>
          <w:szCs w:val="35"/>
        </w:rPr>
        <w:t>IP67</w:t>
      </w:r>
      <w:r w:rsidRPr="00757A2B">
        <w:rPr>
          <w:rFonts w:eastAsiaTheme="majorEastAsia" w:cs="Arial"/>
          <w:sz w:val="35"/>
          <w:szCs w:val="35"/>
        </w:rPr>
        <w:t>対応カメラ＆アクセサリー</w:t>
      </w:r>
      <w:r w:rsidRPr="00757A2B">
        <w:rPr>
          <w:rFonts w:eastAsiaTheme="majorEastAsia" w:cs="Arial"/>
          <w:sz w:val="35"/>
          <w:szCs w:val="35"/>
        </w:rPr>
        <w:t xml:space="preserve"> </w:t>
      </w:r>
      <w:r w:rsidRPr="00757A2B">
        <w:rPr>
          <w:rFonts w:eastAsiaTheme="majorEastAsia" w:cs="Arial"/>
          <w:sz w:val="35"/>
          <w:szCs w:val="35"/>
        </w:rPr>
        <w:t>－</w:t>
      </w:r>
      <w:r w:rsidRPr="00757A2B">
        <w:rPr>
          <w:rFonts w:eastAsiaTheme="majorEastAsia" w:cs="Arial"/>
          <w:sz w:val="35"/>
          <w:szCs w:val="35"/>
        </w:rPr>
        <w:t xml:space="preserve"> </w:t>
      </w:r>
      <w:r w:rsidRPr="00757A2B">
        <w:rPr>
          <w:rFonts w:eastAsiaTheme="majorEastAsia" w:cs="Arial"/>
          <w:sz w:val="35"/>
          <w:szCs w:val="35"/>
        </w:rPr>
        <w:t>ワンストップソリューション</w:t>
      </w:r>
    </w:p>
    <w:p w14:paraId="5DDEEB04" w14:textId="77777777" w:rsidR="00F6262D" w:rsidRPr="00757A2B" w:rsidRDefault="00F6262D" w:rsidP="00727817">
      <w:pPr>
        <w:pStyle w:val="BodyText3"/>
        <w:spacing w:after="0"/>
        <w:rPr>
          <w:rFonts w:eastAsiaTheme="minorEastAsia" w:cs="Arial"/>
          <w:b w:val="0"/>
          <w:sz w:val="22"/>
        </w:rPr>
      </w:pPr>
    </w:p>
    <w:p w14:paraId="67B94D8D" w14:textId="19CA867F" w:rsidR="00F77B7A" w:rsidRPr="00757A2B" w:rsidRDefault="00820335" w:rsidP="00C8650C">
      <w:pPr>
        <w:pStyle w:val="Speichermdienb"/>
        <w:spacing w:after="0"/>
        <w:jc w:val="both"/>
        <w:rPr>
          <w:rFonts w:eastAsiaTheme="minorEastAsia" w:cs="Arial"/>
          <w:b/>
          <w:sz w:val="24"/>
          <w:szCs w:val="21"/>
        </w:rPr>
      </w:pPr>
      <w:r w:rsidRPr="00757A2B">
        <w:rPr>
          <w:rFonts w:eastAsiaTheme="minorEastAsia" w:cs="Arial"/>
          <w:b/>
          <w:sz w:val="24"/>
          <w:szCs w:val="21"/>
        </w:rPr>
        <w:t>Basler</w:t>
      </w:r>
      <w:r w:rsidRPr="00757A2B">
        <w:rPr>
          <w:rFonts w:eastAsiaTheme="minorEastAsia" w:cs="Arial"/>
          <w:b/>
          <w:sz w:val="24"/>
          <w:szCs w:val="21"/>
        </w:rPr>
        <w:t>が水・汚れ・埃の影響を受けやすい過酷な環境下でも安定した撮像を実現する、</w:t>
      </w:r>
      <w:r w:rsidRPr="00757A2B">
        <w:rPr>
          <w:rFonts w:eastAsiaTheme="minorEastAsia" w:cs="Arial"/>
          <w:b/>
          <w:sz w:val="24"/>
          <w:szCs w:val="21"/>
        </w:rPr>
        <w:t>IP67</w:t>
      </w:r>
      <w:r w:rsidRPr="00757A2B">
        <w:rPr>
          <w:rFonts w:eastAsiaTheme="minorEastAsia" w:cs="Arial"/>
          <w:b/>
          <w:sz w:val="24"/>
          <w:szCs w:val="21"/>
        </w:rPr>
        <w:t>対応ビジョンシステム向けのワンストップソリューションを新たに発表しました。</w:t>
      </w:r>
    </w:p>
    <w:p w14:paraId="00BE7384" w14:textId="77777777" w:rsidR="00635EB2" w:rsidRPr="00757A2B" w:rsidRDefault="00635EB2" w:rsidP="00C8650C">
      <w:pPr>
        <w:pStyle w:val="Speichermdienb"/>
        <w:spacing w:after="0"/>
        <w:jc w:val="both"/>
        <w:rPr>
          <w:rFonts w:eastAsiaTheme="minorEastAsia" w:cs="Arial"/>
          <w:b/>
          <w:lang w:val="en-US"/>
        </w:rPr>
      </w:pPr>
    </w:p>
    <w:p w14:paraId="30C88BB9" w14:textId="56CB343C" w:rsidR="00C92354" w:rsidRDefault="00727817" w:rsidP="00C8650C">
      <w:pPr>
        <w:pStyle w:val="ASMListing"/>
        <w:tabs>
          <w:tab w:val="left" w:pos="4820"/>
        </w:tabs>
        <w:jc w:val="both"/>
        <w:rPr>
          <w:rFonts w:ascii="Arial" w:eastAsiaTheme="minorEastAsia" w:hAnsi="Arial" w:cs="Arial"/>
          <w:sz w:val="22"/>
          <w:szCs w:val="22"/>
        </w:rPr>
      </w:pPr>
      <w:r w:rsidRPr="00757A2B">
        <w:rPr>
          <w:rFonts w:ascii="Arial" w:eastAsiaTheme="minorEastAsia" w:hAnsi="Arial" w:cs="Arial"/>
          <w:b/>
          <w:sz w:val="22"/>
          <w:szCs w:val="22"/>
        </w:rPr>
        <w:t>（</w:t>
      </w:r>
      <w:r w:rsidRPr="00757A2B">
        <w:rPr>
          <w:rFonts w:ascii="Arial" w:eastAsiaTheme="minorEastAsia" w:hAnsi="Arial" w:cs="Arial"/>
          <w:b/>
          <w:sz w:val="22"/>
          <w:szCs w:val="22"/>
        </w:rPr>
        <w:t>202</w:t>
      </w:r>
      <w:r w:rsidR="000A7CFC" w:rsidRPr="00757A2B">
        <w:rPr>
          <w:rFonts w:ascii="Arial" w:eastAsiaTheme="minorEastAsia" w:hAnsi="Arial" w:cs="Arial"/>
          <w:b/>
          <w:sz w:val="22"/>
          <w:szCs w:val="22"/>
        </w:rPr>
        <w:t>5</w:t>
      </w:r>
      <w:r w:rsidRPr="00757A2B">
        <w:rPr>
          <w:rFonts w:ascii="Arial" w:eastAsiaTheme="minorEastAsia" w:hAnsi="Arial" w:cs="Arial"/>
          <w:b/>
          <w:sz w:val="22"/>
          <w:szCs w:val="22"/>
        </w:rPr>
        <w:t>年</w:t>
      </w:r>
      <w:r w:rsidR="000A7CFC" w:rsidRPr="00757A2B">
        <w:rPr>
          <w:rFonts w:ascii="Arial" w:eastAsiaTheme="minorEastAsia" w:hAnsi="Arial" w:cs="Arial"/>
          <w:b/>
          <w:sz w:val="22"/>
          <w:szCs w:val="22"/>
        </w:rPr>
        <w:t>7</w:t>
      </w:r>
      <w:r w:rsidRPr="00757A2B">
        <w:rPr>
          <w:rFonts w:ascii="Arial" w:eastAsiaTheme="minorEastAsia" w:hAnsi="Arial" w:cs="Arial"/>
          <w:b/>
          <w:sz w:val="22"/>
          <w:szCs w:val="22"/>
        </w:rPr>
        <w:t>月</w:t>
      </w:r>
      <w:r w:rsidR="00D86796" w:rsidRPr="00757A2B">
        <w:rPr>
          <w:rFonts w:ascii="Arial" w:eastAsiaTheme="minorEastAsia" w:hAnsi="Arial" w:cs="Arial"/>
          <w:b/>
          <w:sz w:val="22"/>
          <w:szCs w:val="22"/>
        </w:rPr>
        <w:t>23</w:t>
      </w:r>
      <w:r w:rsidRPr="00757A2B">
        <w:rPr>
          <w:rFonts w:ascii="Arial" w:eastAsiaTheme="minorEastAsia" w:hAnsi="Arial" w:cs="Arial"/>
          <w:b/>
          <w:sz w:val="22"/>
          <w:szCs w:val="22"/>
        </w:rPr>
        <w:t>日、ドイツ・アーレンスブルク発）</w:t>
      </w:r>
      <w:r w:rsidR="00F77B7A" w:rsidRPr="00757A2B">
        <w:rPr>
          <w:rFonts w:ascii="Arial" w:eastAsiaTheme="minorEastAsia" w:hAnsi="Arial" w:cs="Arial"/>
          <w:sz w:val="22"/>
          <w:szCs w:val="22"/>
        </w:rPr>
        <w:t>‌</w:t>
      </w:r>
      <w:r w:rsidR="008E11D5" w:rsidRPr="00757A2B">
        <w:rPr>
          <w:rFonts w:ascii="Arial" w:eastAsiaTheme="minorEastAsia" w:hAnsi="Arial" w:cs="Arial"/>
          <w:sz w:val="22"/>
          <w:szCs w:val="22"/>
        </w:rPr>
        <w:t>このほど、コンピュータービジョン機器のリーディングカンパニー</w:t>
      </w:r>
      <w:r w:rsidR="008E11D5" w:rsidRPr="00757A2B">
        <w:rPr>
          <w:rFonts w:ascii="Arial" w:eastAsiaTheme="minorEastAsia" w:hAnsi="Arial" w:cs="Arial"/>
          <w:sz w:val="22"/>
          <w:szCs w:val="22"/>
        </w:rPr>
        <w:t>Basler</w:t>
      </w:r>
      <w:r w:rsidR="008E11D5" w:rsidRPr="00757A2B">
        <w:rPr>
          <w:rFonts w:ascii="Arial" w:eastAsiaTheme="minorEastAsia" w:hAnsi="Arial" w:cs="Arial"/>
          <w:sz w:val="22"/>
          <w:szCs w:val="22"/>
        </w:rPr>
        <w:t>は、</w:t>
      </w:r>
      <w:r w:rsidR="008E11D5" w:rsidRPr="00757A2B">
        <w:rPr>
          <w:rFonts w:ascii="Arial" w:eastAsiaTheme="minorEastAsia" w:hAnsi="Arial" w:cs="Arial"/>
          <w:sz w:val="22"/>
          <w:szCs w:val="22"/>
        </w:rPr>
        <w:t>IP67</w:t>
      </w:r>
      <w:r w:rsidR="008E11D5" w:rsidRPr="00757A2B">
        <w:rPr>
          <w:rFonts w:ascii="Arial" w:eastAsiaTheme="minorEastAsia" w:hAnsi="Arial" w:cs="Arial"/>
          <w:sz w:val="22"/>
          <w:szCs w:val="22"/>
        </w:rPr>
        <w:t>対応ビジョンシステム向けのワンストップソリューションを新たに発表しました。</w:t>
      </w:r>
      <w:r w:rsidR="008E11D5" w:rsidRPr="00757A2B">
        <w:rPr>
          <w:rFonts w:ascii="Arial" w:eastAsiaTheme="minorEastAsia" w:hAnsi="Arial" w:cs="Arial"/>
          <w:sz w:val="22"/>
          <w:szCs w:val="22"/>
        </w:rPr>
        <w:t>IP67</w:t>
      </w:r>
      <w:r w:rsidR="008E11D5" w:rsidRPr="00757A2B">
        <w:rPr>
          <w:rFonts w:ascii="Arial" w:eastAsiaTheme="minorEastAsia" w:hAnsi="Arial" w:cs="Arial"/>
          <w:sz w:val="22"/>
          <w:szCs w:val="22"/>
        </w:rPr>
        <w:t>対応カメラ（</w:t>
      </w:r>
      <w:r w:rsidR="008E11D5" w:rsidRPr="00757A2B">
        <w:rPr>
          <w:rFonts w:ascii="Arial" w:eastAsiaTheme="minorEastAsia" w:hAnsi="Arial" w:cs="Arial"/>
          <w:sz w:val="22"/>
          <w:szCs w:val="22"/>
        </w:rPr>
        <w:t>ace 2</w:t>
      </w:r>
      <w:r w:rsidR="008E11D5" w:rsidRPr="00757A2B">
        <w:rPr>
          <w:rFonts w:ascii="Arial" w:eastAsiaTheme="minorEastAsia" w:hAnsi="Arial" w:cs="Arial"/>
          <w:sz w:val="22"/>
          <w:szCs w:val="22"/>
        </w:rPr>
        <w:t>の新モデル）、レンズ、レンズ筐体、</w:t>
      </w:r>
      <w:r w:rsidR="008E11D5" w:rsidRPr="00757A2B">
        <w:rPr>
          <w:rFonts w:ascii="Arial" w:eastAsiaTheme="minorEastAsia" w:hAnsi="Arial" w:cs="Arial"/>
          <w:sz w:val="22"/>
          <w:szCs w:val="22"/>
        </w:rPr>
        <w:t>IP67</w:t>
      </w:r>
      <w:r w:rsidR="008E11D5" w:rsidRPr="00757A2B">
        <w:rPr>
          <w:rFonts w:ascii="Arial" w:eastAsiaTheme="minorEastAsia" w:hAnsi="Arial" w:cs="Arial"/>
          <w:sz w:val="22"/>
          <w:szCs w:val="22"/>
        </w:rPr>
        <w:t>対応照明、ケーブルなどから構成されるこのソリューションは、優れた互換性と選べる仕様による柔軟かつスムーズなシステム構築に加え、個別のニーズ分析からセットアップまでを網羅した専門的なサポート体制を大きな特長としています。</w:t>
      </w:r>
    </w:p>
    <w:p w14:paraId="586EEA7B" w14:textId="77777777" w:rsidR="002E53FD" w:rsidRPr="00757A2B" w:rsidRDefault="002E53FD" w:rsidP="00C8650C">
      <w:pPr>
        <w:pStyle w:val="ASMListing"/>
        <w:tabs>
          <w:tab w:val="left" w:pos="4820"/>
        </w:tabs>
        <w:jc w:val="both"/>
        <w:rPr>
          <w:rFonts w:ascii="Arial" w:eastAsiaTheme="minorEastAsia" w:hAnsi="Arial" w:cs="Arial"/>
          <w:sz w:val="22"/>
          <w:szCs w:val="22"/>
        </w:rPr>
      </w:pPr>
    </w:p>
    <w:p w14:paraId="5DD6822B" w14:textId="74621D9E" w:rsidR="00C8650C" w:rsidRPr="00757A2B" w:rsidRDefault="008E11D5" w:rsidP="00C8650C">
      <w:pPr>
        <w:pStyle w:val="ASMListing"/>
        <w:tabs>
          <w:tab w:val="left" w:pos="4820"/>
        </w:tabs>
        <w:jc w:val="both"/>
        <w:rPr>
          <w:rStyle w:val="normaltextrun"/>
          <w:rFonts w:ascii="Arial" w:eastAsiaTheme="minorEastAsia" w:hAnsi="Arial" w:cs="Arial"/>
          <w:b/>
          <w:bCs/>
          <w:color w:val="000000" w:themeColor="text1"/>
          <w:sz w:val="22"/>
          <w:szCs w:val="22"/>
          <w:lang w:val="en-GB"/>
        </w:rPr>
      </w:pPr>
      <w:r w:rsidRPr="00757A2B">
        <w:rPr>
          <w:rStyle w:val="normaltextrun"/>
          <w:rFonts w:ascii="Arial" w:eastAsiaTheme="minorEastAsia" w:hAnsi="Arial" w:cs="Arial"/>
          <w:b/>
          <w:bCs/>
          <w:color w:val="000000" w:themeColor="text1"/>
          <w:sz w:val="22"/>
          <w:szCs w:val="22"/>
        </w:rPr>
        <w:t>IP67</w:t>
      </w:r>
      <w:r w:rsidRPr="00757A2B">
        <w:rPr>
          <w:rStyle w:val="normaltextrun"/>
          <w:rFonts w:ascii="Arial" w:eastAsiaTheme="minorEastAsia" w:hAnsi="Arial" w:cs="Arial"/>
          <w:b/>
          <w:bCs/>
          <w:color w:val="000000" w:themeColor="text1"/>
          <w:sz w:val="22"/>
          <w:szCs w:val="22"/>
        </w:rPr>
        <w:t>対応ビジョンシステムの構成機器</w:t>
      </w:r>
    </w:p>
    <w:p w14:paraId="0221792B" w14:textId="71FCCF6F" w:rsidR="00782AB6" w:rsidRPr="00757A2B" w:rsidRDefault="00782AB6" w:rsidP="00C8650C">
      <w:pPr>
        <w:pStyle w:val="ASMListing"/>
        <w:tabs>
          <w:tab w:val="left" w:pos="4820"/>
        </w:tabs>
        <w:jc w:val="both"/>
        <w:rPr>
          <w:rStyle w:val="normaltextrun"/>
          <w:rFonts w:ascii="Arial" w:eastAsiaTheme="minorEastAsia" w:hAnsi="Arial" w:cs="Arial"/>
          <w:color w:val="000000" w:themeColor="text1"/>
          <w:sz w:val="22"/>
          <w:szCs w:val="22"/>
        </w:rPr>
      </w:pPr>
      <w:r w:rsidRPr="00757A2B">
        <w:rPr>
          <w:rFonts w:ascii="Arial" w:eastAsiaTheme="minorEastAsia" w:hAnsi="Arial" w:cs="Arial"/>
          <w:color w:val="000000" w:themeColor="text1"/>
          <w:sz w:val="22"/>
          <w:szCs w:val="22"/>
        </w:rPr>
        <w:t>新登場の</w:t>
      </w:r>
      <w:r w:rsidRPr="00757A2B">
        <w:rPr>
          <w:rFonts w:ascii="Arial" w:eastAsiaTheme="minorEastAsia" w:hAnsi="Arial" w:cs="Arial"/>
          <w:color w:val="000000" w:themeColor="text1"/>
          <w:sz w:val="22"/>
          <w:szCs w:val="22"/>
        </w:rPr>
        <w:t>ace 2 IP67</w:t>
      </w:r>
      <w:r w:rsidRPr="00757A2B">
        <w:rPr>
          <w:rFonts w:ascii="Arial" w:eastAsiaTheme="minorEastAsia" w:hAnsi="Arial" w:cs="Arial"/>
          <w:color w:val="000000" w:themeColor="text1"/>
          <w:sz w:val="22"/>
          <w:szCs w:val="22"/>
        </w:rPr>
        <w:t>対応モデルは、コンパクトなボディに</w:t>
      </w:r>
      <w:r w:rsidRPr="00757A2B">
        <w:rPr>
          <w:rFonts w:ascii="Arial" w:eastAsiaTheme="minorEastAsia" w:hAnsi="Arial" w:cs="Arial"/>
          <w:color w:val="000000" w:themeColor="text1"/>
          <w:sz w:val="22"/>
          <w:szCs w:val="22"/>
        </w:rPr>
        <w:t>M12</w:t>
      </w:r>
      <w:r w:rsidRPr="00757A2B">
        <w:rPr>
          <w:rFonts w:ascii="Arial" w:eastAsiaTheme="minorEastAsia" w:hAnsi="Arial" w:cs="Arial"/>
          <w:color w:val="000000" w:themeColor="text1"/>
          <w:sz w:val="22"/>
          <w:szCs w:val="22"/>
        </w:rPr>
        <w:t>コネクター（データケーブル用）と</w:t>
      </w:r>
      <w:r w:rsidRPr="00757A2B">
        <w:rPr>
          <w:rFonts w:ascii="Arial" w:eastAsiaTheme="minorEastAsia" w:hAnsi="Arial" w:cs="Arial"/>
          <w:color w:val="000000" w:themeColor="text1"/>
          <w:sz w:val="22"/>
          <w:szCs w:val="22"/>
        </w:rPr>
        <w:t>M8</w:t>
      </w:r>
      <w:r w:rsidRPr="00757A2B">
        <w:rPr>
          <w:rFonts w:ascii="Arial" w:eastAsiaTheme="minorEastAsia" w:hAnsi="Arial" w:cs="Arial"/>
          <w:color w:val="000000" w:themeColor="text1"/>
          <w:sz w:val="22"/>
          <w:szCs w:val="22"/>
        </w:rPr>
        <w:t>コネクター（</w:t>
      </w:r>
      <w:r w:rsidRPr="00757A2B">
        <w:rPr>
          <w:rFonts w:ascii="Arial" w:eastAsiaTheme="minorEastAsia" w:hAnsi="Arial" w:cs="Arial"/>
          <w:color w:val="000000" w:themeColor="text1"/>
          <w:sz w:val="22"/>
          <w:szCs w:val="22"/>
        </w:rPr>
        <w:t>I/O</w:t>
      </w:r>
      <w:r w:rsidRPr="00757A2B">
        <w:rPr>
          <w:rFonts w:ascii="Arial" w:eastAsiaTheme="minorEastAsia" w:hAnsi="Arial" w:cs="Arial"/>
          <w:color w:val="000000" w:themeColor="text1"/>
          <w:sz w:val="22"/>
          <w:szCs w:val="22"/>
        </w:rPr>
        <w:t>ケーブル用）を備え、最大フレームレート</w:t>
      </w:r>
      <w:r w:rsidRPr="00757A2B">
        <w:rPr>
          <w:rFonts w:ascii="Arial" w:eastAsiaTheme="minorEastAsia" w:hAnsi="Arial" w:cs="Arial"/>
          <w:color w:val="000000" w:themeColor="text1"/>
          <w:sz w:val="22"/>
          <w:szCs w:val="22"/>
        </w:rPr>
        <w:t>51fps</w:t>
      </w:r>
      <w:r w:rsidRPr="00757A2B">
        <w:rPr>
          <w:rFonts w:ascii="Arial" w:eastAsiaTheme="minorEastAsia" w:hAnsi="Arial" w:cs="Arial"/>
          <w:color w:val="000000" w:themeColor="text1"/>
          <w:sz w:val="22"/>
          <w:szCs w:val="22"/>
        </w:rPr>
        <w:t>による撮影が可能です。一方、レンズは、最大画素数</w:t>
      </w:r>
      <w:r w:rsidRPr="00757A2B">
        <w:rPr>
          <w:rFonts w:ascii="Arial" w:eastAsiaTheme="minorEastAsia" w:hAnsi="Arial" w:cs="Arial"/>
          <w:color w:val="000000" w:themeColor="text1"/>
          <w:sz w:val="22"/>
          <w:szCs w:val="22"/>
        </w:rPr>
        <w:t>25MP</w:t>
      </w:r>
      <w:r w:rsidRPr="00757A2B">
        <w:rPr>
          <w:rFonts w:ascii="Arial" w:eastAsiaTheme="minorEastAsia" w:hAnsi="Arial" w:cs="Arial"/>
          <w:color w:val="000000" w:themeColor="text1"/>
          <w:sz w:val="22"/>
          <w:szCs w:val="22"/>
        </w:rPr>
        <w:t>・最大イメージサイズ</w:t>
      </w:r>
      <w:r w:rsidRPr="00757A2B">
        <w:rPr>
          <w:rFonts w:ascii="Arial" w:eastAsiaTheme="minorEastAsia" w:hAnsi="Arial" w:cs="Arial"/>
          <w:color w:val="000000" w:themeColor="text1"/>
          <w:sz w:val="22"/>
          <w:szCs w:val="22"/>
        </w:rPr>
        <w:t>1.2</w:t>
      </w:r>
      <w:r w:rsidRPr="00757A2B">
        <w:rPr>
          <w:rFonts w:ascii="Arial" w:eastAsiaTheme="minorEastAsia" w:hAnsi="Arial" w:cs="Arial"/>
          <w:color w:val="000000" w:themeColor="text1"/>
          <w:sz w:val="22"/>
          <w:szCs w:val="22"/>
        </w:rPr>
        <w:t>インチに対応し、レンズ筐体と組み合わせることで、</w:t>
      </w:r>
      <w:r w:rsidRPr="00757A2B">
        <w:rPr>
          <w:rFonts w:ascii="Arial" w:eastAsiaTheme="minorEastAsia" w:hAnsi="Arial" w:cs="Arial"/>
          <w:color w:val="000000" w:themeColor="text1"/>
          <w:sz w:val="22"/>
          <w:szCs w:val="22"/>
        </w:rPr>
        <w:t>IP67</w:t>
      </w:r>
      <w:r w:rsidRPr="00757A2B">
        <w:rPr>
          <w:rFonts w:ascii="Arial" w:eastAsiaTheme="minorEastAsia" w:hAnsi="Arial" w:cs="Arial"/>
          <w:color w:val="000000" w:themeColor="text1"/>
          <w:sz w:val="22"/>
          <w:szCs w:val="22"/>
        </w:rPr>
        <w:t>準拠の保護性能を実現できます。次に、</w:t>
      </w:r>
      <w:r w:rsidRPr="00757A2B">
        <w:rPr>
          <w:rFonts w:ascii="Arial" w:eastAsiaTheme="minorEastAsia" w:hAnsi="Arial" w:cs="Arial"/>
          <w:color w:val="000000" w:themeColor="text1"/>
          <w:sz w:val="22"/>
          <w:szCs w:val="22"/>
        </w:rPr>
        <w:t>IP67</w:t>
      </w:r>
      <w:r w:rsidRPr="00757A2B">
        <w:rPr>
          <w:rFonts w:ascii="Arial" w:eastAsiaTheme="minorEastAsia" w:hAnsi="Arial" w:cs="Arial"/>
          <w:color w:val="000000" w:themeColor="text1"/>
          <w:sz w:val="22"/>
          <w:szCs w:val="22"/>
        </w:rPr>
        <w:t>対応照明は、リングライトとバーライトの</w:t>
      </w:r>
      <w:r w:rsidRPr="00757A2B">
        <w:rPr>
          <w:rFonts w:ascii="Arial" w:eastAsiaTheme="minorEastAsia" w:hAnsi="Arial" w:cs="Arial"/>
          <w:color w:val="000000" w:themeColor="text1"/>
          <w:sz w:val="22"/>
          <w:szCs w:val="22"/>
        </w:rPr>
        <w:t>2</w:t>
      </w:r>
      <w:r w:rsidRPr="00757A2B">
        <w:rPr>
          <w:rFonts w:ascii="Arial" w:eastAsiaTheme="minorEastAsia" w:hAnsi="Arial" w:cs="Arial"/>
          <w:color w:val="000000" w:themeColor="text1"/>
          <w:sz w:val="22"/>
          <w:szCs w:val="22"/>
        </w:rPr>
        <w:t>種類があり、さまざまなサイズ・照明色を選択できるほか、常時点灯とトリガーモードの切り替えも可能です。最後に、データケーブルと</w:t>
      </w:r>
      <w:r w:rsidRPr="00757A2B">
        <w:rPr>
          <w:rFonts w:ascii="Arial" w:eastAsiaTheme="minorEastAsia" w:hAnsi="Arial" w:cs="Arial"/>
          <w:color w:val="000000" w:themeColor="text1"/>
          <w:sz w:val="22"/>
          <w:szCs w:val="22"/>
        </w:rPr>
        <w:t>I/O</w:t>
      </w:r>
      <w:r w:rsidRPr="00757A2B">
        <w:rPr>
          <w:rFonts w:ascii="Arial" w:eastAsiaTheme="minorEastAsia" w:hAnsi="Arial" w:cs="Arial"/>
          <w:color w:val="000000" w:themeColor="text1"/>
          <w:sz w:val="22"/>
          <w:szCs w:val="22"/>
        </w:rPr>
        <w:t>ケーブルは、カメラにしっかり固定できるねじ込み式のコネクターを採用しています。なお、信頼性の高いサプライチェーンにより、いずれの構成機器も約</w:t>
      </w:r>
      <w:r w:rsidRPr="00757A2B">
        <w:rPr>
          <w:rFonts w:ascii="Arial" w:eastAsiaTheme="minorEastAsia" w:hAnsi="Arial" w:cs="Arial"/>
          <w:color w:val="000000" w:themeColor="text1"/>
          <w:sz w:val="22"/>
          <w:szCs w:val="22"/>
        </w:rPr>
        <w:t>10</w:t>
      </w:r>
      <w:r w:rsidRPr="00757A2B">
        <w:rPr>
          <w:rFonts w:ascii="Arial" w:eastAsiaTheme="minorEastAsia" w:hAnsi="Arial" w:cs="Arial"/>
          <w:color w:val="000000" w:themeColor="text1"/>
          <w:sz w:val="22"/>
          <w:szCs w:val="22"/>
        </w:rPr>
        <w:t>年にわたる長期供給が可能です。</w:t>
      </w:r>
      <w:r w:rsidR="00C8650C" w:rsidRPr="00757A2B">
        <w:rPr>
          <w:rStyle w:val="normaltextrun"/>
          <w:rFonts w:ascii="Arial" w:eastAsiaTheme="minorEastAsia" w:hAnsi="Arial" w:cs="Arial"/>
          <w:color w:val="000000" w:themeColor="text1"/>
          <w:sz w:val="22"/>
          <w:szCs w:val="22"/>
        </w:rPr>
        <w:t xml:space="preserve"> </w:t>
      </w:r>
    </w:p>
    <w:p w14:paraId="6F9315C0" w14:textId="77777777" w:rsidR="00782AB6" w:rsidRPr="00757A2B" w:rsidRDefault="00782AB6" w:rsidP="00C8650C">
      <w:pPr>
        <w:pStyle w:val="ASMListing"/>
        <w:tabs>
          <w:tab w:val="left" w:pos="4820"/>
        </w:tabs>
        <w:jc w:val="both"/>
        <w:rPr>
          <w:rStyle w:val="normaltextrun"/>
          <w:rFonts w:ascii="Arial" w:eastAsiaTheme="minorEastAsia" w:hAnsi="Arial" w:cs="Arial"/>
          <w:color w:val="000000" w:themeColor="text1"/>
          <w:sz w:val="22"/>
          <w:szCs w:val="22"/>
        </w:rPr>
      </w:pPr>
    </w:p>
    <w:p w14:paraId="24F8842C" w14:textId="6D5110F7" w:rsidR="00782AB6" w:rsidRPr="00757A2B" w:rsidRDefault="00782AB6" w:rsidP="00782AB6">
      <w:pPr>
        <w:pStyle w:val="ASMListing"/>
        <w:tabs>
          <w:tab w:val="left" w:pos="4820"/>
        </w:tabs>
        <w:rPr>
          <w:rStyle w:val="normaltextrun"/>
          <w:rFonts w:ascii="Arial" w:eastAsiaTheme="minorEastAsia" w:hAnsi="Arial" w:cs="Arial"/>
          <w:b/>
          <w:bCs/>
          <w:color w:val="000000" w:themeColor="text1"/>
          <w:sz w:val="22"/>
          <w:szCs w:val="22"/>
          <w:lang w:val="en-GB"/>
        </w:rPr>
      </w:pPr>
      <w:r w:rsidRPr="00757A2B">
        <w:rPr>
          <w:rStyle w:val="normaltextrun"/>
          <w:rFonts w:ascii="Arial" w:eastAsiaTheme="minorEastAsia" w:hAnsi="Arial" w:cs="Arial"/>
          <w:b/>
          <w:bCs/>
          <w:color w:val="000000" w:themeColor="text1"/>
          <w:sz w:val="22"/>
          <w:szCs w:val="22"/>
        </w:rPr>
        <w:t>優れた互換性によるスムーズなシステム設計・構築</w:t>
      </w:r>
    </w:p>
    <w:p w14:paraId="76467350" w14:textId="06C20515" w:rsidR="00782AB6" w:rsidRPr="00757A2B" w:rsidRDefault="00757A2B" w:rsidP="00C8650C">
      <w:pPr>
        <w:pStyle w:val="ASMListing"/>
        <w:tabs>
          <w:tab w:val="left" w:pos="4820"/>
        </w:tabs>
        <w:jc w:val="both"/>
        <w:rPr>
          <w:rFonts w:ascii="Arial" w:eastAsiaTheme="minorEastAsia" w:hAnsi="Arial" w:cs="Arial"/>
          <w:color w:val="000000" w:themeColor="text1"/>
          <w:sz w:val="22"/>
          <w:szCs w:val="22"/>
        </w:rPr>
      </w:pPr>
      <w:r w:rsidRPr="00757A2B">
        <w:rPr>
          <w:rFonts w:ascii="Arial" w:eastAsiaTheme="minorEastAsia" w:hAnsi="Arial" w:cs="Arial"/>
          <w:color w:val="000000" w:themeColor="text1"/>
          <w:sz w:val="22"/>
          <w:szCs w:val="22"/>
        </w:rPr>
        <w:t>Basler</w:t>
      </w:r>
      <w:r w:rsidRPr="00757A2B">
        <w:rPr>
          <w:rFonts w:ascii="Arial" w:eastAsiaTheme="minorEastAsia" w:hAnsi="Arial" w:cs="Arial"/>
          <w:color w:val="000000" w:themeColor="text1"/>
          <w:sz w:val="22"/>
          <w:szCs w:val="22"/>
        </w:rPr>
        <w:t>では、システム全体の相互運用性を確保するため、開発段階から全製品の互換性を徹底的に検証しています。「豊富なラインナップの</w:t>
      </w:r>
      <w:r w:rsidRPr="00757A2B">
        <w:rPr>
          <w:rFonts w:ascii="Arial" w:eastAsiaTheme="minorEastAsia" w:hAnsi="Arial" w:cs="Arial"/>
          <w:color w:val="000000" w:themeColor="text1"/>
          <w:sz w:val="22"/>
          <w:szCs w:val="22"/>
        </w:rPr>
        <w:t>IP67</w:t>
      </w:r>
      <w:r w:rsidRPr="00757A2B">
        <w:rPr>
          <w:rFonts w:ascii="Arial" w:eastAsiaTheme="minorEastAsia" w:hAnsi="Arial" w:cs="Arial"/>
          <w:color w:val="000000" w:themeColor="text1"/>
          <w:sz w:val="22"/>
          <w:szCs w:val="22"/>
        </w:rPr>
        <w:t>対応製品、</w:t>
      </w:r>
      <w:r w:rsidRPr="00757A2B">
        <w:rPr>
          <w:rFonts w:ascii="Arial" w:eastAsiaTheme="minorEastAsia" w:hAnsi="Arial" w:cs="Arial"/>
          <w:color w:val="000000" w:themeColor="text1"/>
          <w:sz w:val="22"/>
          <w:szCs w:val="22"/>
        </w:rPr>
        <w:t>pylon Software Suite</w:t>
      </w:r>
      <w:r w:rsidRPr="00757A2B">
        <w:rPr>
          <w:rFonts w:ascii="Arial" w:eastAsiaTheme="minorEastAsia" w:hAnsi="Arial" w:cs="Arial"/>
          <w:color w:val="000000" w:themeColor="text1"/>
          <w:sz w:val="22"/>
          <w:szCs w:val="22"/>
        </w:rPr>
        <w:t>をはじめ、ハードウェア・ソフトウェアともに優れた互換性を備えているため、システム構築と運用保守にかかるコストを削減できます」と話すのは、</w:t>
      </w:r>
      <w:r w:rsidRPr="00757A2B">
        <w:rPr>
          <w:rFonts w:ascii="Arial" w:eastAsiaTheme="minorEastAsia" w:hAnsi="Arial" w:cs="Arial"/>
          <w:color w:val="000000" w:themeColor="text1"/>
          <w:sz w:val="22"/>
          <w:szCs w:val="22"/>
        </w:rPr>
        <w:t>Basler</w:t>
      </w:r>
      <w:r w:rsidRPr="00757A2B">
        <w:rPr>
          <w:rFonts w:ascii="Arial" w:eastAsiaTheme="minorEastAsia" w:hAnsi="Arial" w:cs="Arial"/>
          <w:color w:val="000000" w:themeColor="text1"/>
          <w:sz w:val="22"/>
          <w:szCs w:val="22"/>
        </w:rPr>
        <w:t>でプロダクトマネージャーを務める</w:t>
      </w:r>
      <w:r w:rsidRPr="00757A2B">
        <w:rPr>
          <w:rFonts w:ascii="Arial" w:eastAsiaTheme="minorEastAsia" w:hAnsi="Arial" w:cs="Arial"/>
          <w:color w:val="000000" w:themeColor="text1"/>
          <w:sz w:val="22"/>
          <w:szCs w:val="22"/>
        </w:rPr>
        <w:t>Patrick Markiefka</w:t>
      </w:r>
      <w:r w:rsidRPr="00757A2B">
        <w:rPr>
          <w:rFonts w:ascii="Arial" w:eastAsiaTheme="minorEastAsia" w:hAnsi="Arial" w:cs="Arial"/>
          <w:color w:val="000000" w:themeColor="text1"/>
          <w:sz w:val="22"/>
          <w:szCs w:val="22"/>
        </w:rPr>
        <w:t>です。一方、</w:t>
      </w:r>
      <w:r w:rsidRPr="00757A2B">
        <w:rPr>
          <w:rFonts w:ascii="Arial" w:eastAsiaTheme="minorEastAsia" w:hAnsi="Arial" w:cs="Arial"/>
          <w:color w:val="000000" w:themeColor="text1"/>
          <w:sz w:val="22"/>
          <w:szCs w:val="22"/>
        </w:rPr>
        <w:t>Basler</w:t>
      </w:r>
      <w:r w:rsidRPr="00757A2B">
        <w:rPr>
          <w:rFonts w:ascii="Arial" w:eastAsiaTheme="minorEastAsia" w:hAnsi="Arial" w:cs="Arial"/>
          <w:color w:val="000000" w:themeColor="text1"/>
          <w:sz w:val="22"/>
          <w:szCs w:val="22"/>
        </w:rPr>
        <w:t>でアプリケーションエンジニアリングマネージャーを務める</w:t>
      </w:r>
      <w:r w:rsidRPr="00757A2B">
        <w:rPr>
          <w:rFonts w:ascii="Arial" w:eastAsiaTheme="minorEastAsia" w:hAnsi="Arial" w:cs="Arial"/>
          <w:color w:val="000000" w:themeColor="text1"/>
          <w:sz w:val="22"/>
          <w:szCs w:val="22"/>
        </w:rPr>
        <w:t>Kimberly Matsinger</w:t>
      </w:r>
      <w:r w:rsidRPr="00757A2B">
        <w:rPr>
          <w:rFonts w:ascii="Arial" w:eastAsiaTheme="minorEastAsia" w:hAnsi="Arial" w:cs="Arial"/>
          <w:color w:val="000000" w:themeColor="text1"/>
          <w:sz w:val="22"/>
          <w:szCs w:val="22"/>
        </w:rPr>
        <w:t>は、「最適かつ迅速なシステム構築を実現するため、ご要望に応じて専門スタッフがお客様の開発作業をサポートいたします。これまでの経験から見ても、オーダーメイドのソリューション提案を行うには、これが最も効率的な方法であると考えています」とコメントしています。</w:t>
      </w:r>
    </w:p>
    <w:p w14:paraId="299537B1" w14:textId="59B1BECF" w:rsidR="00DB45E6" w:rsidRPr="00757A2B" w:rsidRDefault="00757A2B" w:rsidP="00C8650C">
      <w:pPr>
        <w:pStyle w:val="ASMListing"/>
        <w:tabs>
          <w:tab w:val="left" w:pos="4820"/>
        </w:tabs>
        <w:jc w:val="both"/>
        <w:rPr>
          <w:rFonts w:ascii="Arial" w:eastAsiaTheme="minorEastAsia" w:hAnsi="Arial" w:cs="Arial"/>
          <w:color w:val="000000" w:themeColor="text1"/>
          <w:sz w:val="22"/>
          <w:szCs w:val="22"/>
        </w:rPr>
      </w:pPr>
      <w:r w:rsidRPr="004202CB">
        <w:rPr>
          <w:rFonts w:ascii="Arial" w:eastAsiaTheme="minorEastAsia" w:hAnsi="Arial" w:cs="Arial"/>
          <w:b/>
          <w:bCs/>
          <w:color w:val="000000" w:themeColor="text1"/>
          <w:sz w:val="22"/>
          <w:szCs w:val="22"/>
        </w:rPr>
        <w:t>詳細情報：</w:t>
      </w:r>
      <w:hyperlink r:id="rId10" w:history="1">
        <w:r w:rsidRPr="00757A2B">
          <w:rPr>
            <w:rStyle w:val="Hyperlink"/>
            <w:rFonts w:ascii="Arial" w:eastAsiaTheme="minorEastAsia" w:hAnsi="Arial" w:cs="Arial"/>
            <w:sz w:val="22"/>
            <w:szCs w:val="22"/>
          </w:rPr>
          <w:t>www.baslerweb.com/ip67</w:t>
        </w:r>
      </w:hyperlink>
    </w:p>
    <w:p w14:paraId="2F6E0D9C" w14:textId="494E1583" w:rsidR="004159E3" w:rsidRPr="00757A2B" w:rsidRDefault="00DB45E6" w:rsidP="00C8650C">
      <w:pPr>
        <w:pBdr>
          <w:bottom w:val="single" w:sz="4" w:space="1" w:color="auto"/>
        </w:pBdr>
        <w:jc w:val="center"/>
        <w:rPr>
          <w:rFonts w:eastAsiaTheme="minorEastAsia" w:cs="Arial"/>
          <w:b/>
          <w:sz w:val="22"/>
        </w:rPr>
      </w:pPr>
      <w:r>
        <w:rPr>
          <w:rFonts w:eastAsiaTheme="minorEastAsia" w:cs="Arial"/>
          <w:b/>
          <w:noProof/>
          <w:sz w:val="22"/>
        </w:rPr>
        <w:drawing>
          <wp:inline distT="0" distB="0" distL="0" distR="0" wp14:anchorId="07B2B424" wp14:editId="6F85D095">
            <wp:extent cx="3446584" cy="1939841"/>
            <wp:effectExtent l="0" t="0" r="0" b="3810"/>
            <wp:docPr id="1447322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240" cy="2025760"/>
                    </a:xfrm>
                    <a:prstGeom prst="rect">
                      <a:avLst/>
                    </a:prstGeom>
                    <a:noFill/>
                    <a:ln>
                      <a:noFill/>
                    </a:ln>
                  </pic:spPr>
                </pic:pic>
              </a:graphicData>
            </a:graphic>
          </wp:inline>
        </w:drawing>
      </w:r>
    </w:p>
    <w:p w14:paraId="5C9C8408" w14:textId="262F8565" w:rsidR="00F446E8" w:rsidRPr="00757A2B" w:rsidRDefault="004257A6" w:rsidP="00042F2A">
      <w:pPr>
        <w:pBdr>
          <w:bottom w:val="single" w:sz="4" w:space="1" w:color="auto"/>
        </w:pBdr>
        <w:jc w:val="center"/>
        <w:rPr>
          <w:rFonts w:eastAsiaTheme="minorEastAsia" w:cs="Arial"/>
          <w:bCs/>
          <w:sz w:val="21"/>
          <w:szCs w:val="18"/>
          <w:lang w:val="en-GB"/>
        </w:rPr>
      </w:pPr>
      <w:r w:rsidRPr="004257A6">
        <w:rPr>
          <w:rFonts w:eastAsiaTheme="minorEastAsia" w:cs="Arial" w:hint="eastAsia"/>
          <w:bCs/>
          <w:sz w:val="18"/>
          <w:szCs w:val="14"/>
          <w:lang w:val="en-GB"/>
        </w:rPr>
        <w:t>IP67</w:t>
      </w:r>
      <w:r w:rsidRPr="004257A6">
        <w:rPr>
          <w:rFonts w:eastAsiaTheme="minorEastAsia" w:cs="Arial" w:hint="eastAsia"/>
          <w:bCs/>
          <w:sz w:val="18"/>
          <w:szCs w:val="14"/>
          <w:lang w:val="en-GB"/>
        </w:rPr>
        <w:t>対応カメラ＆アクセサリー</w:t>
      </w:r>
      <w:r w:rsidRPr="004257A6">
        <w:rPr>
          <w:rFonts w:eastAsiaTheme="minorEastAsia" w:cs="Arial" w:hint="eastAsia"/>
          <w:bCs/>
          <w:sz w:val="18"/>
          <w:szCs w:val="14"/>
          <w:lang w:val="en-GB"/>
        </w:rPr>
        <w:t xml:space="preserve"> </w:t>
      </w:r>
      <w:r w:rsidRPr="004257A6">
        <w:rPr>
          <w:rFonts w:eastAsiaTheme="minorEastAsia" w:cs="Arial" w:hint="eastAsia"/>
          <w:bCs/>
          <w:sz w:val="18"/>
          <w:szCs w:val="14"/>
          <w:lang w:val="en-GB"/>
        </w:rPr>
        <w:t>－</w:t>
      </w:r>
      <w:r w:rsidRPr="004257A6">
        <w:rPr>
          <w:rFonts w:eastAsiaTheme="minorEastAsia" w:cs="Arial" w:hint="eastAsia"/>
          <w:bCs/>
          <w:sz w:val="18"/>
          <w:szCs w:val="14"/>
          <w:lang w:val="en-GB"/>
        </w:rPr>
        <w:t xml:space="preserve"> </w:t>
      </w:r>
      <w:r w:rsidRPr="004257A6">
        <w:rPr>
          <w:rFonts w:eastAsiaTheme="minorEastAsia" w:cs="Arial" w:hint="eastAsia"/>
          <w:bCs/>
          <w:sz w:val="18"/>
          <w:szCs w:val="14"/>
          <w:lang w:val="en-GB"/>
        </w:rPr>
        <w:t>ワンストップソリューション</w:t>
      </w:r>
    </w:p>
    <w:p w14:paraId="20D025BA" w14:textId="2AA8EAB8" w:rsidR="00664F2B" w:rsidRPr="00757A2B" w:rsidRDefault="00664F2B" w:rsidP="00042F2A">
      <w:pPr>
        <w:pBdr>
          <w:bottom w:val="single" w:sz="4" w:space="1" w:color="auto"/>
        </w:pBdr>
        <w:spacing w:before="240"/>
        <w:jc w:val="center"/>
        <w:rPr>
          <w:rFonts w:eastAsiaTheme="minorEastAsia" w:cs="Arial"/>
        </w:rPr>
      </w:pPr>
    </w:p>
    <w:p w14:paraId="786628EC" w14:textId="4B6FF2AC" w:rsidR="00213625" w:rsidRPr="00757A2B" w:rsidRDefault="00A744AC" w:rsidP="005A6381">
      <w:pPr>
        <w:pStyle w:val="paragraph"/>
        <w:spacing w:before="240" w:beforeAutospacing="0" w:after="120" w:afterAutospacing="0"/>
        <w:jc w:val="both"/>
        <w:textAlignment w:val="baseline"/>
        <w:rPr>
          <w:rStyle w:val="normaltextrun"/>
          <w:rFonts w:ascii="Arial" w:eastAsiaTheme="minorEastAsia" w:hAnsi="Arial" w:cs="Arial"/>
          <w:color w:val="000000" w:themeColor="text1"/>
          <w:sz w:val="20"/>
          <w:szCs w:val="20"/>
        </w:rPr>
      </w:pPr>
      <w:r w:rsidRPr="00757A2B">
        <w:rPr>
          <w:rStyle w:val="normaltextrun"/>
          <w:rFonts w:ascii="Arial" w:eastAsiaTheme="minorEastAsia" w:hAnsi="Arial" w:cs="Arial"/>
          <w:color w:val="000000" w:themeColor="text1"/>
          <w:sz w:val="20"/>
          <w:szCs w:val="20"/>
        </w:rPr>
        <w:t>Basler</w:t>
      </w:r>
      <w:r w:rsidRPr="00757A2B">
        <w:rPr>
          <w:rStyle w:val="normaltextrun"/>
          <w:rFonts w:ascii="Arial" w:eastAsiaTheme="minorEastAsia" w:hAnsi="Arial" w:cs="Arial"/>
          <w:color w:val="000000" w:themeColor="text1"/>
          <w:sz w:val="20"/>
          <w:szCs w:val="20"/>
        </w:rPr>
        <w:t>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カメラ、レンズ、フレームグラバー、照明、</w:t>
      </w:r>
      <w:r w:rsidRPr="00757A2B">
        <w:rPr>
          <w:rStyle w:val="normaltextrun"/>
          <w:rFonts w:ascii="Arial" w:eastAsiaTheme="minorEastAsia" w:hAnsi="Arial" w:cs="Arial"/>
          <w:color w:val="000000" w:themeColor="text1"/>
          <w:sz w:val="20"/>
          <w:szCs w:val="20"/>
        </w:rPr>
        <w:t>3D</w:t>
      </w:r>
      <w:r w:rsidRPr="00757A2B">
        <w:rPr>
          <w:rStyle w:val="normaltextrun"/>
          <w:rFonts w:ascii="Arial" w:eastAsiaTheme="minorEastAsia" w:hAnsi="Arial" w:cs="Arial"/>
          <w:color w:val="000000" w:themeColor="text1"/>
          <w:sz w:val="20"/>
          <w:szCs w:val="20"/>
        </w:rPr>
        <w:t>製品、エンベデッドビジョン製品から一般的な撮影や</w:t>
      </w:r>
      <w:r w:rsidRPr="00757A2B">
        <w:rPr>
          <w:rStyle w:val="normaltextrun"/>
          <w:rFonts w:ascii="Arial" w:eastAsiaTheme="minorEastAsia" w:hAnsi="Arial" w:cs="Arial"/>
          <w:color w:val="000000" w:themeColor="text1"/>
          <w:sz w:val="20"/>
          <w:szCs w:val="20"/>
        </w:rPr>
        <w:t>AI</w:t>
      </w:r>
      <w:r w:rsidRPr="00757A2B">
        <w:rPr>
          <w:rStyle w:val="normaltextrun"/>
          <w:rFonts w:ascii="Arial" w:eastAsiaTheme="minorEastAsia" w:hAnsi="Arial" w:cs="Arial"/>
          <w:color w:val="000000" w:themeColor="text1"/>
          <w:sz w:val="20"/>
          <w:szCs w:val="20"/>
        </w:rPr>
        <w:t>解析に対応したモジュラー構造の画像処理ソフトウェアに至るまで、幅広いラインナップもその大きな魅力。徹底した試験により品質・信頼性を確保しながら、シームレスな運用を実現するなど、常に最適なソリューションをご提案しています。創業は</w:t>
      </w:r>
      <w:r w:rsidRPr="00757A2B">
        <w:rPr>
          <w:rStyle w:val="normaltextrun"/>
          <w:rFonts w:ascii="Arial" w:eastAsiaTheme="minorEastAsia" w:hAnsi="Arial" w:cs="Arial"/>
          <w:color w:val="000000" w:themeColor="text1"/>
          <w:sz w:val="20"/>
          <w:szCs w:val="20"/>
        </w:rPr>
        <w:t>1988</w:t>
      </w:r>
      <w:r w:rsidRPr="00757A2B">
        <w:rPr>
          <w:rStyle w:val="normaltextrun"/>
          <w:rFonts w:ascii="Arial" w:eastAsiaTheme="minorEastAsia" w:hAnsi="Arial" w:cs="Arial"/>
          <w:color w:val="000000" w:themeColor="text1"/>
          <w:sz w:val="20"/>
          <w:szCs w:val="20"/>
        </w:rPr>
        <w:t>年。グループ全体で約</w:t>
      </w:r>
      <w:r w:rsidRPr="00757A2B">
        <w:rPr>
          <w:rStyle w:val="normaltextrun"/>
          <w:rFonts w:ascii="Arial" w:eastAsiaTheme="minorEastAsia" w:hAnsi="Arial" w:cs="Arial"/>
          <w:color w:val="000000" w:themeColor="text1"/>
          <w:sz w:val="20"/>
          <w:szCs w:val="20"/>
        </w:rPr>
        <w:t>850</w:t>
      </w:r>
      <w:r w:rsidRPr="00757A2B">
        <w:rPr>
          <w:rStyle w:val="normaltextrun"/>
          <w:rFonts w:ascii="Arial" w:eastAsiaTheme="minorEastAsia" w:hAnsi="Arial" w:cs="Arial"/>
          <w:color w:val="000000" w:themeColor="text1"/>
          <w:sz w:val="20"/>
          <w:szCs w:val="20"/>
        </w:rPr>
        <w:t>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w:t>
      </w:r>
      <w:r w:rsidRPr="00757A2B">
        <w:rPr>
          <w:rStyle w:val="normaltextrun"/>
          <w:rFonts w:ascii="Arial" w:eastAsiaTheme="minorEastAsia" w:hAnsi="Arial" w:cs="Arial"/>
          <w:color w:val="000000" w:themeColor="text1"/>
          <w:sz w:val="20"/>
          <w:szCs w:val="20"/>
        </w:rPr>
        <w:t>35</w:t>
      </w:r>
      <w:r w:rsidRPr="00757A2B">
        <w:rPr>
          <w:rStyle w:val="normaltextrun"/>
          <w:rFonts w:ascii="Arial" w:eastAsiaTheme="minorEastAsia" w:hAnsi="Arial" w:cs="Arial"/>
          <w:color w:val="000000" w:themeColor="text1"/>
          <w:sz w:val="20"/>
          <w:szCs w:val="20"/>
        </w:rPr>
        <w:t>年以上にわたってさまざまな業界のお客様のビジョンを実現しています</w:t>
      </w:r>
      <w:r w:rsidR="00213625" w:rsidRPr="00757A2B">
        <w:rPr>
          <w:rStyle w:val="normaltextrun"/>
          <w:rFonts w:ascii="Arial" w:eastAsiaTheme="minorEastAsia" w:hAnsi="Arial" w:cs="Arial"/>
          <w:color w:val="000000" w:themeColor="text1"/>
          <w:sz w:val="20"/>
          <w:szCs w:val="20"/>
        </w:rPr>
        <w:t>。</w:t>
      </w:r>
    </w:p>
    <w:p w14:paraId="48D95438" w14:textId="7BAEACF9" w:rsidR="00042F2A" w:rsidRPr="00757A2B" w:rsidRDefault="00621B5D" w:rsidP="005E7C47">
      <w:pPr>
        <w:pStyle w:val="paragraph"/>
        <w:spacing w:before="0" w:beforeAutospacing="0" w:after="0" w:afterAutospacing="0"/>
        <w:jc w:val="both"/>
        <w:textAlignment w:val="baseline"/>
        <w:rPr>
          <w:rStyle w:val="normaltextrun"/>
          <w:rFonts w:ascii="Arial" w:eastAsiaTheme="minorEastAsia" w:hAnsi="Arial" w:cs="Arial"/>
          <w:color w:val="000000" w:themeColor="text1"/>
          <w:sz w:val="20"/>
          <w:szCs w:val="20"/>
        </w:rPr>
      </w:pPr>
      <w:r w:rsidRPr="00757A2B">
        <w:rPr>
          <w:rStyle w:val="normaltextrun"/>
          <w:rFonts w:ascii="Arial" w:eastAsiaTheme="minorEastAsia" w:hAnsi="Arial" w:cs="Arial"/>
          <w:color w:val="000000" w:themeColor="text1"/>
          <w:sz w:val="20"/>
          <w:szCs w:val="20"/>
        </w:rPr>
        <w:t>詳細については、</w:t>
      </w:r>
      <w:r w:rsidR="00960BC8" w:rsidRPr="00757A2B">
        <w:rPr>
          <w:rStyle w:val="normaltextrun"/>
          <w:rFonts w:ascii="Arial" w:eastAsiaTheme="minorEastAsia" w:hAnsi="Arial" w:cs="Arial"/>
          <w:color w:val="000000" w:themeColor="text1"/>
          <w:sz w:val="20"/>
          <w:szCs w:val="20"/>
        </w:rPr>
        <w:t>以下の連絡先まで</w:t>
      </w:r>
      <w:r w:rsidRPr="00757A2B">
        <w:rPr>
          <w:rStyle w:val="normaltextrun"/>
          <w:rFonts w:ascii="Arial" w:eastAsiaTheme="minorEastAsia" w:hAnsi="Arial" w:cs="Arial"/>
          <w:color w:val="000000" w:themeColor="text1"/>
          <w:sz w:val="20"/>
          <w:szCs w:val="20"/>
        </w:rPr>
        <w:t>お問い合わせいただくか、当社の</w:t>
      </w:r>
      <w:r w:rsidR="00E513E7" w:rsidRPr="00757A2B">
        <w:rPr>
          <w:rStyle w:val="normaltextrun"/>
          <w:rFonts w:ascii="Arial" w:eastAsiaTheme="minorEastAsia" w:hAnsi="Arial" w:cs="Arial"/>
          <w:color w:val="000000" w:themeColor="text1"/>
          <w:sz w:val="20"/>
          <w:szCs w:val="20"/>
        </w:rPr>
        <w:t>ウェブサイト</w:t>
      </w:r>
      <w:hyperlink r:id="rId12" w:history="1">
        <w:r w:rsidR="00A32E3E" w:rsidRPr="00757A2B">
          <w:rPr>
            <w:rStyle w:val="Hyperlink"/>
            <w:rFonts w:ascii="Arial" w:eastAsiaTheme="minorEastAsia" w:hAnsi="Arial" w:cs="Arial"/>
            <w:sz w:val="20"/>
            <w:szCs w:val="20"/>
          </w:rPr>
          <w:t>www.baslerweb.com</w:t>
        </w:r>
      </w:hyperlink>
      <w:r w:rsidRPr="00757A2B">
        <w:rPr>
          <w:rStyle w:val="normaltextrun"/>
          <w:rFonts w:ascii="Arial" w:eastAsiaTheme="minorEastAsia" w:hAnsi="Arial" w:cs="Arial"/>
          <w:color w:val="000000" w:themeColor="text1"/>
          <w:sz w:val="20"/>
          <w:szCs w:val="20"/>
        </w:rPr>
        <w:t>をご覧ください。</w:t>
      </w:r>
    </w:p>
    <w:p w14:paraId="0A18A01B" w14:textId="77777777" w:rsidR="006E48F4" w:rsidRPr="00757A2B" w:rsidRDefault="006E48F4" w:rsidP="00621B5D">
      <w:pPr>
        <w:pStyle w:val="paragraph"/>
        <w:spacing w:before="0" w:beforeAutospacing="0" w:after="0" w:afterAutospacing="0"/>
        <w:jc w:val="both"/>
        <w:textAlignment w:val="baseline"/>
        <w:rPr>
          <w:rStyle w:val="normaltextrun"/>
          <w:rFonts w:ascii="Arial" w:eastAsiaTheme="minorEastAsia" w:hAnsi="Arial" w:cs="Arial"/>
          <w:color w:val="000000" w:themeColor="text1"/>
          <w:sz w:val="20"/>
          <w:szCs w:val="20"/>
        </w:rPr>
      </w:pPr>
    </w:p>
    <w:p w14:paraId="11292B27" w14:textId="184C7962" w:rsidR="00621B5D" w:rsidRPr="00757A2B" w:rsidRDefault="00621B5D" w:rsidP="00621B5D">
      <w:pPr>
        <w:pStyle w:val="paragraph"/>
        <w:spacing w:before="0" w:beforeAutospacing="0" w:after="0" w:afterAutospacing="0"/>
        <w:jc w:val="both"/>
        <w:textAlignment w:val="baseline"/>
        <w:rPr>
          <w:rFonts w:ascii="Arial" w:eastAsiaTheme="minorEastAsia" w:hAnsi="Arial" w:cs="Arial"/>
          <w:sz w:val="20"/>
          <w:szCs w:val="20"/>
        </w:rPr>
      </w:pPr>
      <w:r w:rsidRPr="00757A2B">
        <w:rPr>
          <w:rStyle w:val="eop"/>
          <w:rFonts w:ascii="Arial" w:eastAsiaTheme="minorEastAsia" w:hAnsi="Arial" w:cs="Arial"/>
          <w:sz w:val="20"/>
          <w:szCs w:val="20"/>
        </w:rPr>
        <w:t> </w:t>
      </w:r>
    </w:p>
    <w:p w14:paraId="601E91FE" w14:textId="18397EBF" w:rsidR="00C20805" w:rsidRPr="00757A2B" w:rsidRDefault="00C20805" w:rsidP="00C20805">
      <w:pPr>
        <w:pStyle w:val="paragraph"/>
        <w:spacing w:before="0" w:beforeAutospacing="0" w:after="0" w:afterAutospacing="0"/>
        <w:jc w:val="both"/>
        <w:textAlignment w:val="baseline"/>
        <w:rPr>
          <w:rFonts w:ascii="Arial" w:eastAsiaTheme="minorEastAsia" w:hAnsi="Arial" w:cs="Arial"/>
          <w:sz w:val="20"/>
          <w:szCs w:val="20"/>
        </w:rPr>
      </w:pPr>
    </w:p>
    <w:p w14:paraId="0FD3B490" w14:textId="77777777" w:rsidR="00C20805" w:rsidRPr="00757A2B" w:rsidRDefault="00C20805" w:rsidP="00287982">
      <w:pPr>
        <w:pStyle w:val="paragraph"/>
        <w:spacing w:before="0" w:beforeAutospacing="0" w:after="0" w:afterAutospacing="0" w:line="276" w:lineRule="auto"/>
        <w:jc w:val="both"/>
        <w:textAlignment w:val="baseline"/>
        <w:rPr>
          <w:rFonts w:ascii="Arial" w:eastAsiaTheme="minorEastAsia" w:hAnsi="Arial" w:cs="Arial"/>
          <w:sz w:val="20"/>
          <w:szCs w:val="20"/>
        </w:rPr>
      </w:pPr>
      <w:r w:rsidRPr="00757A2B">
        <w:rPr>
          <w:rStyle w:val="normaltextrun"/>
          <w:rFonts w:ascii="Arial" w:eastAsiaTheme="minorEastAsia" w:hAnsi="Arial" w:cs="Arial"/>
          <w:b/>
          <w:sz w:val="20"/>
          <w:szCs w:val="20"/>
        </w:rPr>
        <w:t>広報に関するお問い合わせ</w:t>
      </w:r>
      <w:r w:rsidRPr="00757A2B">
        <w:rPr>
          <w:rStyle w:val="normaltextrun"/>
          <w:rFonts w:ascii="Arial" w:eastAsiaTheme="minorEastAsia" w:hAnsi="Arial" w:cs="Arial"/>
          <w:b/>
          <w:sz w:val="20"/>
          <w:szCs w:val="20"/>
        </w:rPr>
        <w:t> </w:t>
      </w:r>
      <w:r w:rsidRPr="00757A2B">
        <w:rPr>
          <w:rStyle w:val="eop"/>
          <w:rFonts w:ascii="Arial" w:eastAsiaTheme="minorEastAsia" w:hAnsi="Arial" w:cs="Arial"/>
          <w:sz w:val="20"/>
          <w:szCs w:val="20"/>
        </w:rPr>
        <w:t> </w:t>
      </w:r>
    </w:p>
    <w:p w14:paraId="47C2B262" w14:textId="78DA3179" w:rsidR="00C20805" w:rsidRPr="00757A2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757A2B">
        <w:rPr>
          <w:rStyle w:val="normaltextrun"/>
          <w:rFonts w:ascii="Arial" w:eastAsiaTheme="minorEastAsia" w:hAnsi="Arial" w:cs="Arial"/>
          <w:sz w:val="20"/>
          <w:szCs w:val="20"/>
        </w:rPr>
        <w:t xml:space="preserve">Carol Wong </w:t>
      </w:r>
      <w:r w:rsidRPr="00757A2B">
        <w:rPr>
          <w:rStyle w:val="normaltextrun"/>
          <w:rFonts w:ascii="Arial" w:eastAsiaTheme="minorEastAsia" w:hAnsi="Arial" w:cs="Arial"/>
          <w:sz w:val="20"/>
          <w:szCs w:val="20"/>
        </w:rPr>
        <w:t>（アジア・マーケティング・コミュニケーション部長）</w:t>
      </w:r>
      <w:r w:rsidRPr="00757A2B">
        <w:rPr>
          <w:rStyle w:val="eop"/>
          <w:rFonts w:ascii="Arial" w:eastAsiaTheme="minorEastAsia" w:hAnsi="Arial" w:cs="Arial"/>
          <w:sz w:val="20"/>
          <w:szCs w:val="20"/>
        </w:rPr>
        <w:t> </w:t>
      </w:r>
    </w:p>
    <w:p w14:paraId="04E9F865" w14:textId="0A45FD49" w:rsidR="00C20805" w:rsidRPr="00757A2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rPr>
      </w:pPr>
      <w:hyperlink r:id="rId13" w:history="1">
        <w:r w:rsidRPr="00757A2B">
          <w:rPr>
            <w:rStyle w:val="Hyperlink"/>
            <w:rFonts w:ascii="Arial" w:eastAsiaTheme="minorEastAsia" w:hAnsi="Arial" w:cs="Arial"/>
            <w:sz w:val="20"/>
            <w:szCs w:val="20"/>
          </w:rPr>
          <w:t>marketing.asia@baslerweb.com</w:t>
        </w:r>
      </w:hyperlink>
    </w:p>
    <w:p w14:paraId="1EEADD16" w14:textId="77777777" w:rsidR="00C20805" w:rsidRPr="00757A2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757A2B">
        <w:rPr>
          <w:rStyle w:val="eop"/>
          <w:rFonts w:ascii="Arial" w:eastAsiaTheme="minorEastAsia" w:hAnsi="Arial" w:cs="Arial"/>
          <w:sz w:val="20"/>
          <w:szCs w:val="20"/>
        </w:rPr>
        <w:t> </w:t>
      </w:r>
    </w:p>
    <w:p w14:paraId="333056C8" w14:textId="77777777" w:rsidR="00C20805" w:rsidRPr="00757A2B" w:rsidRDefault="00C20805" w:rsidP="00287982">
      <w:pPr>
        <w:pStyle w:val="paragraph"/>
        <w:spacing w:before="0" w:beforeAutospacing="0" w:after="0" w:afterAutospacing="0" w:line="276" w:lineRule="auto"/>
        <w:textAlignment w:val="baseline"/>
        <w:rPr>
          <w:rFonts w:ascii="Arial" w:eastAsiaTheme="minorEastAsia" w:hAnsi="Arial" w:cs="Arial"/>
          <w:sz w:val="20"/>
          <w:szCs w:val="20"/>
        </w:rPr>
      </w:pPr>
      <w:r w:rsidRPr="00757A2B">
        <w:rPr>
          <w:rStyle w:val="normaltextrun"/>
          <w:rFonts w:ascii="Arial" w:eastAsiaTheme="minorEastAsia" w:hAnsi="Arial" w:cs="Arial"/>
          <w:b/>
          <w:sz w:val="20"/>
          <w:szCs w:val="20"/>
        </w:rPr>
        <w:t>バスラー・ジャパン株式会社</w:t>
      </w:r>
      <w:r w:rsidRPr="00757A2B">
        <w:rPr>
          <w:rStyle w:val="eop"/>
          <w:rFonts w:ascii="Arial" w:eastAsiaTheme="minorEastAsia" w:hAnsi="Arial" w:cs="Arial"/>
          <w:sz w:val="20"/>
          <w:szCs w:val="20"/>
        </w:rPr>
        <w:t> </w:t>
      </w:r>
    </w:p>
    <w:p w14:paraId="5C4F0C35" w14:textId="7B8A75A0" w:rsidR="00C20805" w:rsidRPr="00757A2B" w:rsidRDefault="00C20805" w:rsidP="00287982">
      <w:pPr>
        <w:pStyle w:val="paragraph"/>
        <w:spacing w:before="0" w:beforeAutospacing="0" w:after="0" w:afterAutospacing="0" w:line="276" w:lineRule="auto"/>
        <w:textAlignment w:val="baseline"/>
        <w:rPr>
          <w:rStyle w:val="eop"/>
          <w:rFonts w:ascii="Arial" w:eastAsiaTheme="minorEastAsia" w:hAnsi="Arial" w:cs="Arial"/>
          <w:sz w:val="20"/>
          <w:szCs w:val="20"/>
        </w:rPr>
      </w:pPr>
      <w:r w:rsidRPr="00757A2B">
        <w:rPr>
          <w:rStyle w:val="normaltextrun"/>
          <w:rFonts w:ascii="Arial" w:eastAsiaTheme="minorEastAsia" w:hAnsi="Arial" w:cs="Arial"/>
          <w:sz w:val="20"/>
          <w:szCs w:val="20"/>
        </w:rPr>
        <w:t>〒</w:t>
      </w:r>
      <w:r w:rsidRPr="00757A2B">
        <w:rPr>
          <w:rStyle w:val="normaltextrun"/>
          <w:rFonts w:ascii="Arial" w:eastAsiaTheme="minorEastAsia" w:hAnsi="Arial" w:cs="Arial"/>
          <w:sz w:val="20"/>
          <w:szCs w:val="20"/>
        </w:rPr>
        <w:t>105-0002</w:t>
      </w:r>
      <w:r w:rsidRPr="00757A2B">
        <w:rPr>
          <w:rStyle w:val="eop"/>
          <w:rFonts w:ascii="Arial" w:eastAsiaTheme="minorEastAsia" w:hAnsi="Arial" w:cs="Arial"/>
          <w:sz w:val="20"/>
          <w:szCs w:val="20"/>
        </w:rPr>
        <w:t> </w:t>
      </w:r>
      <w:r w:rsidRPr="00757A2B">
        <w:rPr>
          <w:rStyle w:val="normaltextrun"/>
          <w:rFonts w:ascii="Arial" w:eastAsiaTheme="minorEastAsia" w:hAnsi="Arial" w:cs="Arial"/>
          <w:sz w:val="20"/>
          <w:szCs w:val="20"/>
        </w:rPr>
        <w:t>東京都港区愛宕</w:t>
      </w:r>
      <w:r w:rsidRPr="00757A2B">
        <w:rPr>
          <w:rStyle w:val="normaltextrun"/>
          <w:rFonts w:ascii="Arial" w:eastAsiaTheme="minorEastAsia" w:hAnsi="Arial" w:cs="Arial"/>
          <w:sz w:val="20"/>
          <w:szCs w:val="20"/>
        </w:rPr>
        <w:t>1-3-4</w:t>
      </w:r>
      <w:r w:rsidRPr="00757A2B">
        <w:rPr>
          <w:rStyle w:val="normaltextrun"/>
          <w:rFonts w:ascii="Arial" w:eastAsiaTheme="minorEastAsia" w:hAnsi="Arial" w:cs="Arial"/>
          <w:sz w:val="20"/>
          <w:szCs w:val="20"/>
        </w:rPr>
        <w:t>愛宕東洋ビル</w:t>
      </w:r>
      <w:r w:rsidRPr="00757A2B">
        <w:rPr>
          <w:rStyle w:val="normaltextrun"/>
          <w:rFonts w:ascii="Arial" w:eastAsiaTheme="minorEastAsia" w:hAnsi="Arial" w:cs="Arial"/>
          <w:sz w:val="20"/>
          <w:szCs w:val="20"/>
        </w:rPr>
        <w:t>3F</w:t>
      </w:r>
    </w:p>
    <w:p w14:paraId="34C24C3F" w14:textId="038E4D1E" w:rsidR="00960BC8" w:rsidRPr="00757A2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lang w:val="en-GB"/>
        </w:rPr>
      </w:pPr>
      <w:r w:rsidRPr="00757A2B">
        <w:rPr>
          <w:rStyle w:val="eop"/>
          <w:rFonts w:ascii="Arial" w:eastAsiaTheme="minorEastAsia" w:hAnsi="Arial" w:cs="Arial"/>
          <w:sz w:val="20"/>
          <w:szCs w:val="20"/>
          <w:lang w:val="en-GB"/>
        </w:rPr>
        <w:t xml:space="preserve">Tel. </w:t>
      </w:r>
      <w:r w:rsidRPr="00757A2B">
        <w:rPr>
          <w:rStyle w:val="normaltextrun"/>
          <w:rFonts w:ascii="Arial" w:eastAsiaTheme="minorEastAsia" w:hAnsi="Arial" w:cs="Arial"/>
          <w:sz w:val="20"/>
          <w:szCs w:val="20"/>
          <w:lang w:val="en-GB"/>
        </w:rPr>
        <w:t>03-6432-4080</w:t>
      </w:r>
    </w:p>
    <w:p w14:paraId="489687DA" w14:textId="77777777" w:rsidR="00960BC8" w:rsidRPr="00757A2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lang w:val="en-GB"/>
        </w:rPr>
      </w:pPr>
      <w:hyperlink r:id="rId14" w:tgtFrame="_blank" w:history="1">
        <w:r w:rsidRPr="00757A2B">
          <w:rPr>
            <w:rStyle w:val="normaltextrun"/>
            <w:rFonts w:ascii="Arial" w:eastAsiaTheme="minorEastAsia" w:hAnsi="Arial" w:cs="Arial"/>
            <w:color w:val="0000FF"/>
            <w:sz w:val="20"/>
            <w:szCs w:val="20"/>
            <w:u w:val="single"/>
            <w:lang w:val="en-GB"/>
          </w:rPr>
          <w:t>sales.japan@baslerweb.com</w:t>
        </w:r>
      </w:hyperlink>
    </w:p>
    <w:p w14:paraId="07746A7A" w14:textId="21791100" w:rsidR="00051647" w:rsidRPr="00757A2B" w:rsidRDefault="00C20805" w:rsidP="00287982">
      <w:pPr>
        <w:pStyle w:val="paragraph"/>
        <w:spacing w:before="0" w:beforeAutospacing="0" w:after="0" w:afterAutospacing="0" w:line="276" w:lineRule="auto"/>
        <w:textAlignment w:val="baseline"/>
        <w:rPr>
          <w:rStyle w:val="normaltextrun"/>
          <w:rFonts w:ascii="Arial" w:eastAsiaTheme="minorEastAsia" w:hAnsi="Arial" w:cs="Arial"/>
          <w:sz w:val="20"/>
          <w:szCs w:val="20"/>
          <w:lang w:val="en-GB"/>
        </w:rPr>
      </w:pPr>
      <w:r w:rsidRPr="00757A2B">
        <w:rPr>
          <w:rStyle w:val="normaltextrun"/>
          <w:rFonts w:ascii="Arial" w:eastAsiaTheme="minorEastAsia" w:hAnsi="Arial" w:cs="Arial"/>
          <w:sz w:val="20"/>
          <w:szCs w:val="20"/>
          <w:lang w:val="en-GB"/>
        </w:rPr>
        <w:br/>
      </w:r>
      <w:r w:rsidRPr="00757A2B">
        <w:rPr>
          <w:rStyle w:val="normaltextrun"/>
          <w:rFonts w:ascii="Arial" w:eastAsiaTheme="minorEastAsia" w:hAnsi="Arial" w:cs="Arial"/>
          <w:b/>
          <w:sz w:val="20"/>
          <w:szCs w:val="20"/>
          <w:lang w:val="en-GB"/>
        </w:rPr>
        <w:t>Basler Asia Pte</w:t>
      </w:r>
      <w:r w:rsidR="00E50F9D" w:rsidRPr="00757A2B">
        <w:rPr>
          <w:rStyle w:val="normaltextrun"/>
          <w:rFonts w:ascii="Arial" w:eastAsiaTheme="minorEastAsia" w:hAnsi="Arial" w:cs="Arial"/>
          <w:b/>
          <w:sz w:val="20"/>
          <w:szCs w:val="20"/>
          <w:lang w:val="en-GB"/>
        </w:rPr>
        <w:t>.</w:t>
      </w:r>
      <w:r w:rsidRPr="00757A2B">
        <w:rPr>
          <w:rStyle w:val="normaltextrun"/>
          <w:rFonts w:ascii="Arial" w:eastAsiaTheme="minorEastAsia" w:hAnsi="Arial" w:cs="Arial"/>
          <w:b/>
          <w:sz w:val="20"/>
          <w:szCs w:val="20"/>
          <w:lang w:val="en-GB"/>
        </w:rPr>
        <w:t xml:space="preserve"> Ltd</w:t>
      </w:r>
      <w:r w:rsidR="00E50F9D" w:rsidRPr="00757A2B">
        <w:rPr>
          <w:rStyle w:val="normaltextrun"/>
          <w:rFonts w:ascii="Arial" w:eastAsiaTheme="minorEastAsia" w:hAnsi="Arial" w:cs="Arial"/>
          <w:b/>
          <w:sz w:val="20"/>
          <w:szCs w:val="20"/>
          <w:lang w:val="en-GB"/>
        </w:rPr>
        <w:t>.</w:t>
      </w:r>
      <w:r w:rsidRPr="00757A2B">
        <w:rPr>
          <w:rStyle w:val="normaltextrun"/>
          <w:rFonts w:ascii="Arial" w:eastAsiaTheme="minorEastAsia" w:hAnsi="Arial" w:cs="Arial"/>
          <w:sz w:val="20"/>
          <w:szCs w:val="20"/>
          <w:lang w:val="en-GB"/>
        </w:rPr>
        <w:br/>
        <w:t>35 Marsiling Industrial Estate Road 3 #05-06</w:t>
      </w:r>
    </w:p>
    <w:p w14:paraId="5F943CAC" w14:textId="4704350F" w:rsidR="00C20805" w:rsidRPr="00757A2B" w:rsidRDefault="00C20805" w:rsidP="00287982">
      <w:pPr>
        <w:pStyle w:val="paragraph"/>
        <w:spacing w:before="0" w:beforeAutospacing="0" w:after="0" w:afterAutospacing="0" w:line="276" w:lineRule="auto"/>
        <w:textAlignment w:val="baseline"/>
        <w:rPr>
          <w:rStyle w:val="eop"/>
          <w:rFonts w:ascii="Arial" w:eastAsiaTheme="minorEastAsia" w:hAnsi="Arial" w:cs="Arial"/>
          <w:sz w:val="20"/>
          <w:szCs w:val="20"/>
        </w:rPr>
      </w:pPr>
      <w:r w:rsidRPr="00757A2B">
        <w:rPr>
          <w:rStyle w:val="normaltextrun"/>
          <w:rFonts w:ascii="Arial" w:eastAsiaTheme="minorEastAsia" w:hAnsi="Arial" w:cs="Arial"/>
          <w:sz w:val="20"/>
          <w:szCs w:val="20"/>
        </w:rPr>
        <w:t>Singapore 739257</w:t>
      </w:r>
    </w:p>
    <w:p w14:paraId="69B83610" w14:textId="77777777" w:rsidR="00A603D2" w:rsidRPr="00757A2B" w:rsidRDefault="00A603D2" w:rsidP="00A603D2">
      <w:pPr>
        <w:pStyle w:val="paragraph"/>
        <w:spacing w:before="0" w:beforeAutospacing="0" w:after="0" w:afterAutospacing="0" w:line="276" w:lineRule="auto"/>
        <w:textAlignment w:val="baseline"/>
        <w:rPr>
          <w:rFonts w:ascii="Arial" w:eastAsiaTheme="minorEastAsia" w:hAnsi="Arial" w:cs="Arial"/>
          <w:sz w:val="20"/>
          <w:szCs w:val="20"/>
        </w:rPr>
      </w:pPr>
      <w:r w:rsidRPr="00757A2B">
        <w:rPr>
          <w:rStyle w:val="normaltextrun"/>
          <w:rFonts w:ascii="Arial" w:eastAsiaTheme="minorEastAsia" w:hAnsi="Arial" w:cs="Arial"/>
          <w:sz w:val="20"/>
          <w:szCs w:val="20"/>
        </w:rPr>
        <w:t>Tel. +65-6367-1355</w:t>
      </w:r>
    </w:p>
    <w:p w14:paraId="1E240F3E" w14:textId="77777777" w:rsidR="00960BC8" w:rsidRPr="00757A2B" w:rsidRDefault="00960BC8" w:rsidP="00287982">
      <w:pPr>
        <w:pStyle w:val="paragraph"/>
        <w:spacing w:before="0" w:beforeAutospacing="0" w:after="0" w:afterAutospacing="0" w:line="276" w:lineRule="auto"/>
        <w:textAlignment w:val="baseline"/>
        <w:rPr>
          <w:rFonts w:ascii="Arial" w:eastAsiaTheme="minorEastAsia" w:hAnsi="Arial" w:cs="Arial"/>
          <w:sz w:val="20"/>
          <w:szCs w:val="20"/>
        </w:rPr>
      </w:pPr>
    </w:p>
    <w:p w14:paraId="441F2CEC" w14:textId="77777777" w:rsidR="00C97AB0" w:rsidRPr="00757A2B" w:rsidRDefault="00C97AB0" w:rsidP="00C97AB0">
      <w:pPr>
        <w:spacing w:after="0" w:line="280" w:lineRule="exact"/>
        <w:jc w:val="left"/>
        <w:rPr>
          <w:rFonts w:eastAsiaTheme="minorEastAsia" w:cs="Arial"/>
          <w:b/>
          <w:bCs/>
        </w:rPr>
      </w:pPr>
      <w:r w:rsidRPr="00757A2B">
        <w:rPr>
          <w:rFonts w:eastAsiaTheme="minorEastAsia" w:cs="Arial"/>
          <w:b/>
          <w:bCs/>
        </w:rPr>
        <w:t>Basler AG</w:t>
      </w:r>
    </w:p>
    <w:p w14:paraId="7B0B2C87" w14:textId="78F3C1EF" w:rsidR="00C97AB0" w:rsidRPr="00757A2B" w:rsidRDefault="00C97AB0" w:rsidP="00C97AB0">
      <w:pPr>
        <w:spacing w:after="0" w:line="280" w:lineRule="exact"/>
        <w:jc w:val="left"/>
        <w:rPr>
          <w:rFonts w:eastAsiaTheme="minorEastAsia" w:cs="Arial"/>
        </w:rPr>
      </w:pPr>
      <w:r w:rsidRPr="00757A2B">
        <w:rPr>
          <w:rFonts w:eastAsiaTheme="minorEastAsia" w:cs="Arial"/>
        </w:rPr>
        <w:t xml:space="preserve">An der Strusbek 60-62 </w:t>
      </w:r>
    </w:p>
    <w:p w14:paraId="4A14D71F" w14:textId="77777777" w:rsidR="00310653" w:rsidRPr="00757A2B" w:rsidRDefault="00C97AB0" w:rsidP="00C97AB0">
      <w:pPr>
        <w:spacing w:after="0" w:line="280" w:lineRule="exact"/>
        <w:jc w:val="left"/>
        <w:rPr>
          <w:rFonts w:eastAsiaTheme="minorEastAsia" w:cs="Arial"/>
        </w:rPr>
      </w:pPr>
      <w:r w:rsidRPr="00757A2B">
        <w:rPr>
          <w:rFonts w:eastAsiaTheme="minorEastAsia" w:cs="Arial"/>
        </w:rPr>
        <w:t>22926 Ahrensburg</w:t>
      </w:r>
    </w:p>
    <w:p w14:paraId="76B82C3A" w14:textId="6AAEAC4C" w:rsidR="00C97AB0" w:rsidRPr="00757A2B" w:rsidRDefault="00051647" w:rsidP="00C97AB0">
      <w:pPr>
        <w:spacing w:after="0" w:line="280" w:lineRule="exact"/>
        <w:jc w:val="left"/>
        <w:rPr>
          <w:rFonts w:eastAsiaTheme="minorEastAsia" w:cs="Arial"/>
        </w:rPr>
      </w:pPr>
      <w:r w:rsidRPr="00757A2B">
        <w:rPr>
          <w:rFonts w:eastAsiaTheme="minorEastAsia" w:cs="Arial"/>
        </w:rPr>
        <w:t>Germany</w:t>
      </w:r>
    </w:p>
    <w:p w14:paraId="042CC21B" w14:textId="77777777" w:rsidR="00C97AB0" w:rsidRPr="00757A2B" w:rsidRDefault="00C97AB0" w:rsidP="00287982">
      <w:pPr>
        <w:pStyle w:val="paragraph"/>
        <w:spacing w:before="0" w:beforeAutospacing="0" w:after="0" w:afterAutospacing="0" w:line="276" w:lineRule="auto"/>
        <w:textAlignment w:val="baseline"/>
        <w:rPr>
          <w:rFonts w:ascii="Arial" w:eastAsiaTheme="minorEastAsia" w:hAnsi="Arial" w:cs="Arial"/>
          <w:sz w:val="20"/>
          <w:szCs w:val="20"/>
        </w:rPr>
      </w:pPr>
    </w:p>
    <w:p w14:paraId="64A74955" w14:textId="0D62D208" w:rsidR="00FE6311" w:rsidRPr="00757A2B" w:rsidRDefault="007701DC" w:rsidP="00B63703">
      <w:pPr>
        <w:pStyle w:val="paragraph"/>
        <w:spacing w:before="0" w:beforeAutospacing="0" w:after="0" w:afterAutospacing="0" w:line="276" w:lineRule="auto"/>
        <w:textAlignment w:val="baseline"/>
        <w:rPr>
          <w:rFonts w:ascii="Arial" w:eastAsiaTheme="minorEastAsia" w:hAnsi="Arial" w:cs="Arial"/>
          <w:sz w:val="20"/>
          <w:szCs w:val="20"/>
        </w:rPr>
      </w:pPr>
      <w:hyperlink r:id="rId15" w:tgtFrame="_blank" w:history="1">
        <w:r w:rsidRPr="00757A2B">
          <w:rPr>
            <w:rStyle w:val="normaltextrun"/>
            <w:rFonts w:ascii="Arial" w:eastAsiaTheme="minorEastAsia" w:hAnsi="Arial" w:cs="Arial"/>
            <w:color w:val="0000FF"/>
            <w:sz w:val="20"/>
            <w:szCs w:val="20"/>
            <w:u w:val="single"/>
          </w:rPr>
          <w:t>www.baslerweb.com</w:t>
        </w:r>
      </w:hyperlink>
    </w:p>
    <w:sectPr w:rsidR="00FE6311" w:rsidRPr="00757A2B" w:rsidSect="00C43A1B">
      <w:headerReference w:type="even" r:id="rId16"/>
      <w:headerReference w:type="default" r:id="rId17"/>
      <w:footerReference w:type="even" r:id="rId18"/>
      <w:headerReference w:type="first" r:id="rId19"/>
      <w:footerReference w:type="first" r:id="rId20"/>
      <w:type w:val="continuous"/>
      <w:pgSz w:w="11907" w:h="16840" w:code="9"/>
      <w:pgMar w:top="1417" w:right="1417" w:bottom="810"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DDDC" w14:textId="77777777" w:rsidR="00613EC3" w:rsidRDefault="00613EC3">
      <w:r>
        <w:separator/>
      </w:r>
    </w:p>
  </w:endnote>
  <w:endnote w:type="continuationSeparator" w:id="0">
    <w:p w14:paraId="6A312EDB" w14:textId="77777777" w:rsidR="00613EC3" w:rsidRDefault="00613EC3">
      <w:r>
        <w:continuationSeparator/>
      </w:r>
    </w:p>
  </w:endnote>
  <w:endnote w:type="continuationNotice" w:id="1">
    <w:p w14:paraId="49CCB0FC" w14:textId="77777777" w:rsidR="00613EC3" w:rsidRDefault="00613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A91E" w14:textId="77777777" w:rsidR="00CC2CF5" w:rsidRDefault="00CC2CF5">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0B02C4B6" w14:textId="77777777" w:rsidR="00CC2CF5" w:rsidRDefault="00CC2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B747" w14:textId="77777777" w:rsidR="00CC2CF5" w:rsidRDefault="00CC2CF5" w:rsidP="6EB15769">
    <w:pPr>
      <w:pStyle w:val="Footer"/>
      <w:pBdr>
        <w:top w:val="none" w:sz="0" w:space="0" w:color="auto"/>
      </w:pBdr>
      <w:rPr>
        <w:i w:val="0"/>
      </w:rPr>
    </w:pPr>
    <w:r>
      <w:rPr>
        <w:rFonts w:hint="eastAsia"/>
        <w:i w:val="0"/>
        <w:vanish/>
      </w:rPr>
      <w:t>Dokumentnummer: AD00007903</w:t>
    </w:r>
  </w:p>
  <w:p w14:paraId="5EFBEE24" w14:textId="77777777" w:rsidR="00CC2CF5" w:rsidRDefault="00CC2CF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1473" w14:textId="77777777" w:rsidR="00613EC3" w:rsidRDefault="00613EC3">
      <w:r>
        <w:separator/>
      </w:r>
    </w:p>
  </w:footnote>
  <w:footnote w:type="continuationSeparator" w:id="0">
    <w:p w14:paraId="7971FA4B" w14:textId="77777777" w:rsidR="00613EC3" w:rsidRDefault="00613EC3">
      <w:r>
        <w:continuationSeparator/>
      </w:r>
    </w:p>
  </w:footnote>
  <w:footnote w:type="continuationNotice" w:id="1">
    <w:p w14:paraId="0E1E4DBD" w14:textId="77777777" w:rsidR="00613EC3" w:rsidRDefault="00613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EC9D" w14:textId="77777777" w:rsidR="00CC2CF5" w:rsidRDefault="00CC2CF5">
    <w:pPr>
      <w:pStyle w:val="Head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rPr>
      <w:t>3</w:t>
    </w:r>
    <w:r>
      <w:rPr>
        <w:rStyle w:val="PageNumber"/>
        <w:rFonts w:hint="eastAsia"/>
      </w:rPr>
      <w:fldChar w:fldCharType="end"/>
    </w:r>
  </w:p>
  <w:p w14:paraId="3DB9F370" w14:textId="77777777" w:rsidR="00CC2CF5" w:rsidRDefault="00CC2C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DB36" w14:textId="77777777" w:rsidR="00CC2CF5" w:rsidRDefault="00C74225">
    <w:pPr>
      <w:spacing w:after="0"/>
      <w:ind w:right="-142"/>
      <w:jc w:val="right"/>
    </w:pPr>
    <w:r>
      <w:rPr>
        <w:rFonts w:hint="eastAsia"/>
        <w:noProof/>
      </w:rPr>
      <w:drawing>
        <wp:inline distT="0" distB="0" distL="0" distR="0" wp14:anchorId="4321CA61" wp14:editId="025DC84E">
          <wp:extent cx="2095500" cy="447675"/>
          <wp:effectExtent l="0" t="0" r="0" b="9525"/>
          <wp:docPr id="575063669"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719" w14:textId="77777777" w:rsidR="00CC2CF5" w:rsidRDefault="00C74225">
    <w:pPr>
      <w:pStyle w:val="Header"/>
      <w:pBdr>
        <w:bottom w:val="none" w:sz="0" w:space="0" w:color="auto"/>
      </w:pBdr>
      <w:tabs>
        <w:tab w:val="clear" w:pos="9072"/>
        <w:tab w:val="right" w:pos="8789"/>
      </w:tabs>
      <w:ind w:right="-142"/>
      <w:jc w:val="right"/>
    </w:pPr>
    <w:r>
      <w:rPr>
        <w:rFonts w:hint="eastAsia"/>
        <w:noProof/>
      </w:rPr>
      <w:drawing>
        <wp:inline distT="0" distB="0" distL="0" distR="0" wp14:anchorId="62D9FC60" wp14:editId="5FB3D6E0">
          <wp:extent cx="2066925" cy="447675"/>
          <wp:effectExtent l="0" t="0" r="9525" b="9525"/>
          <wp:docPr id="37075416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04903"/>
    <w:rsid w:val="000104E7"/>
    <w:rsid w:val="00015938"/>
    <w:rsid w:val="00035180"/>
    <w:rsid w:val="00042F2A"/>
    <w:rsid w:val="00044F8F"/>
    <w:rsid w:val="00051647"/>
    <w:rsid w:val="0005190F"/>
    <w:rsid w:val="00060240"/>
    <w:rsid w:val="00067CBA"/>
    <w:rsid w:val="00090BDC"/>
    <w:rsid w:val="00092C18"/>
    <w:rsid w:val="0009430C"/>
    <w:rsid w:val="000A7621"/>
    <w:rsid w:val="000A7CFC"/>
    <w:rsid w:val="000D08D6"/>
    <w:rsid w:val="000D3DE3"/>
    <w:rsid w:val="000D45DC"/>
    <w:rsid w:val="001064AA"/>
    <w:rsid w:val="00123542"/>
    <w:rsid w:val="00132DD0"/>
    <w:rsid w:val="0014084B"/>
    <w:rsid w:val="00142AE1"/>
    <w:rsid w:val="00146934"/>
    <w:rsid w:val="00172E91"/>
    <w:rsid w:val="00173BB6"/>
    <w:rsid w:val="00181FF8"/>
    <w:rsid w:val="001861E9"/>
    <w:rsid w:val="001941D6"/>
    <w:rsid w:val="001B163F"/>
    <w:rsid w:val="001B7B1D"/>
    <w:rsid w:val="001D2502"/>
    <w:rsid w:val="002075EA"/>
    <w:rsid w:val="00213625"/>
    <w:rsid w:val="00240A81"/>
    <w:rsid w:val="00243F17"/>
    <w:rsid w:val="002503CE"/>
    <w:rsid w:val="0026477A"/>
    <w:rsid w:val="002656C1"/>
    <w:rsid w:val="00265F9C"/>
    <w:rsid w:val="00266C46"/>
    <w:rsid w:val="002718A9"/>
    <w:rsid w:val="00277A50"/>
    <w:rsid w:val="002845B6"/>
    <w:rsid w:val="00287982"/>
    <w:rsid w:val="002B10C5"/>
    <w:rsid w:val="002D055E"/>
    <w:rsid w:val="002D317E"/>
    <w:rsid w:val="002E53FD"/>
    <w:rsid w:val="002F3270"/>
    <w:rsid w:val="002F41BF"/>
    <w:rsid w:val="002F6439"/>
    <w:rsid w:val="00310653"/>
    <w:rsid w:val="00311E99"/>
    <w:rsid w:val="003267FE"/>
    <w:rsid w:val="00347E0F"/>
    <w:rsid w:val="00357331"/>
    <w:rsid w:val="003614E5"/>
    <w:rsid w:val="003637BA"/>
    <w:rsid w:val="00363F09"/>
    <w:rsid w:val="003710BB"/>
    <w:rsid w:val="003755FE"/>
    <w:rsid w:val="003E0460"/>
    <w:rsid w:val="003E270B"/>
    <w:rsid w:val="003E5819"/>
    <w:rsid w:val="003F4DBA"/>
    <w:rsid w:val="00414E35"/>
    <w:rsid w:val="004159E3"/>
    <w:rsid w:val="004202CB"/>
    <w:rsid w:val="004257A6"/>
    <w:rsid w:val="004274E0"/>
    <w:rsid w:val="00432E68"/>
    <w:rsid w:val="0046053B"/>
    <w:rsid w:val="00481A6D"/>
    <w:rsid w:val="00492DE7"/>
    <w:rsid w:val="004A7458"/>
    <w:rsid w:val="004C0466"/>
    <w:rsid w:val="004C07A9"/>
    <w:rsid w:val="004D34C5"/>
    <w:rsid w:val="004D6C38"/>
    <w:rsid w:val="004E3297"/>
    <w:rsid w:val="004E6AC9"/>
    <w:rsid w:val="004F4142"/>
    <w:rsid w:val="0050784E"/>
    <w:rsid w:val="00516E5A"/>
    <w:rsid w:val="00530E15"/>
    <w:rsid w:val="00534FA6"/>
    <w:rsid w:val="005A6381"/>
    <w:rsid w:val="005B2AE9"/>
    <w:rsid w:val="005B4C4E"/>
    <w:rsid w:val="005D4E8D"/>
    <w:rsid w:val="005E7C47"/>
    <w:rsid w:val="005E7FE0"/>
    <w:rsid w:val="0060578B"/>
    <w:rsid w:val="0061325F"/>
    <w:rsid w:val="00613EC3"/>
    <w:rsid w:val="00621B5D"/>
    <w:rsid w:val="00635EB2"/>
    <w:rsid w:val="00640829"/>
    <w:rsid w:val="00650B5B"/>
    <w:rsid w:val="00664F2B"/>
    <w:rsid w:val="00681AEA"/>
    <w:rsid w:val="006B01CD"/>
    <w:rsid w:val="006B0506"/>
    <w:rsid w:val="006B3CAA"/>
    <w:rsid w:val="006E48F4"/>
    <w:rsid w:val="006E67D7"/>
    <w:rsid w:val="006F4C6A"/>
    <w:rsid w:val="0071107C"/>
    <w:rsid w:val="00727817"/>
    <w:rsid w:val="00746838"/>
    <w:rsid w:val="007527E0"/>
    <w:rsid w:val="00757A2B"/>
    <w:rsid w:val="00760757"/>
    <w:rsid w:val="007701DC"/>
    <w:rsid w:val="00782AB6"/>
    <w:rsid w:val="007A5625"/>
    <w:rsid w:val="007B45FA"/>
    <w:rsid w:val="007E6410"/>
    <w:rsid w:val="008109A3"/>
    <w:rsid w:val="00814BAF"/>
    <w:rsid w:val="008170F4"/>
    <w:rsid w:val="00820335"/>
    <w:rsid w:val="00836732"/>
    <w:rsid w:val="008504D4"/>
    <w:rsid w:val="00850588"/>
    <w:rsid w:val="00884A9A"/>
    <w:rsid w:val="00885C67"/>
    <w:rsid w:val="00891089"/>
    <w:rsid w:val="008B106A"/>
    <w:rsid w:val="008E11D5"/>
    <w:rsid w:val="008E3E1C"/>
    <w:rsid w:val="008F3D5E"/>
    <w:rsid w:val="008F64D7"/>
    <w:rsid w:val="00902D38"/>
    <w:rsid w:val="00933FCA"/>
    <w:rsid w:val="0093794C"/>
    <w:rsid w:val="00954FE1"/>
    <w:rsid w:val="00956D3A"/>
    <w:rsid w:val="00960BC8"/>
    <w:rsid w:val="009677F1"/>
    <w:rsid w:val="00967CA2"/>
    <w:rsid w:val="00973136"/>
    <w:rsid w:val="009A3E81"/>
    <w:rsid w:val="00A32E3E"/>
    <w:rsid w:val="00A603D2"/>
    <w:rsid w:val="00A61D2C"/>
    <w:rsid w:val="00A67369"/>
    <w:rsid w:val="00A744AC"/>
    <w:rsid w:val="00AA7CE3"/>
    <w:rsid w:val="00AB37FA"/>
    <w:rsid w:val="00AB6020"/>
    <w:rsid w:val="00AC034C"/>
    <w:rsid w:val="00AC2989"/>
    <w:rsid w:val="00AC3F2B"/>
    <w:rsid w:val="00AD108A"/>
    <w:rsid w:val="00AE3330"/>
    <w:rsid w:val="00B162EA"/>
    <w:rsid w:val="00B269C5"/>
    <w:rsid w:val="00B449BC"/>
    <w:rsid w:val="00B540AC"/>
    <w:rsid w:val="00B60BC6"/>
    <w:rsid w:val="00B6162B"/>
    <w:rsid w:val="00B63703"/>
    <w:rsid w:val="00B8171F"/>
    <w:rsid w:val="00B82DCF"/>
    <w:rsid w:val="00BA2E33"/>
    <w:rsid w:val="00BC3A9C"/>
    <w:rsid w:val="00BC5AED"/>
    <w:rsid w:val="00BD4CD9"/>
    <w:rsid w:val="00C007FC"/>
    <w:rsid w:val="00C070F6"/>
    <w:rsid w:val="00C20805"/>
    <w:rsid w:val="00C365A0"/>
    <w:rsid w:val="00C42088"/>
    <w:rsid w:val="00C43A1B"/>
    <w:rsid w:val="00C53778"/>
    <w:rsid w:val="00C541DA"/>
    <w:rsid w:val="00C740BB"/>
    <w:rsid w:val="00C74225"/>
    <w:rsid w:val="00C83F61"/>
    <w:rsid w:val="00C8650C"/>
    <w:rsid w:val="00C92354"/>
    <w:rsid w:val="00C97395"/>
    <w:rsid w:val="00C97AB0"/>
    <w:rsid w:val="00CA4A14"/>
    <w:rsid w:val="00CB2730"/>
    <w:rsid w:val="00CC2CF5"/>
    <w:rsid w:val="00CC4586"/>
    <w:rsid w:val="00CD1EE0"/>
    <w:rsid w:val="00CD45F6"/>
    <w:rsid w:val="00CD6DC3"/>
    <w:rsid w:val="00D218E8"/>
    <w:rsid w:val="00D3083B"/>
    <w:rsid w:val="00D62094"/>
    <w:rsid w:val="00D63ADC"/>
    <w:rsid w:val="00D72DCB"/>
    <w:rsid w:val="00D80BDD"/>
    <w:rsid w:val="00D86796"/>
    <w:rsid w:val="00D9264D"/>
    <w:rsid w:val="00D94C91"/>
    <w:rsid w:val="00DB419E"/>
    <w:rsid w:val="00DB45E6"/>
    <w:rsid w:val="00DC1299"/>
    <w:rsid w:val="00DD0D45"/>
    <w:rsid w:val="00DD2FEC"/>
    <w:rsid w:val="00DE0B94"/>
    <w:rsid w:val="00E26703"/>
    <w:rsid w:val="00E4312D"/>
    <w:rsid w:val="00E50F9D"/>
    <w:rsid w:val="00E513E7"/>
    <w:rsid w:val="00E56C60"/>
    <w:rsid w:val="00E679FA"/>
    <w:rsid w:val="00E82C7A"/>
    <w:rsid w:val="00E834C1"/>
    <w:rsid w:val="00EA0928"/>
    <w:rsid w:val="00EA2DEB"/>
    <w:rsid w:val="00EA6677"/>
    <w:rsid w:val="00EB27F3"/>
    <w:rsid w:val="00EC0357"/>
    <w:rsid w:val="00EC559C"/>
    <w:rsid w:val="00EC5FB4"/>
    <w:rsid w:val="00F0044F"/>
    <w:rsid w:val="00F07497"/>
    <w:rsid w:val="00F1298E"/>
    <w:rsid w:val="00F12AB4"/>
    <w:rsid w:val="00F25991"/>
    <w:rsid w:val="00F305B7"/>
    <w:rsid w:val="00F310B5"/>
    <w:rsid w:val="00F31DE4"/>
    <w:rsid w:val="00F446E8"/>
    <w:rsid w:val="00F605D0"/>
    <w:rsid w:val="00F613AD"/>
    <w:rsid w:val="00F6262D"/>
    <w:rsid w:val="00F66533"/>
    <w:rsid w:val="00F70A79"/>
    <w:rsid w:val="00F77B7A"/>
    <w:rsid w:val="00F8594A"/>
    <w:rsid w:val="00FB7929"/>
    <w:rsid w:val="00FC044E"/>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PGothic"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eastAsia="MS PGothic" w:hAnsi="Helv"/>
      <w:i/>
      <w:sz w:val="20"/>
    </w:rPr>
  </w:style>
  <w:style w:type="character" w:customStyle="1" w:styleId="Befehl">
    <w:name w:val="Befehl"/>
    <w:rPr>
      <w:rFonts w:ascii="Arial" w:eastAsia="MS PGothic" w:hAnsi="Arial"/>
      <w:b/>
      <w:sz w:val="20"/>
    </w:rPr>
  </w:style>
  <w:style w:type="character" w:customStyle="1" w:styleId="Standardzeichen">
    <w:name w:val="Standardzeichen"/>
    <w:rPr>
      <w:rFonts w:ascii="Arial" w:eastAsia="MS PGothic"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0A81"/>
    <w:rPr>
      <w:rFonts w:ascii="Tahoma" w:eastAsia="MS PGothic" w:hAnsi="Tahoma" w:cs="Tahoma"/>
      <w:sz w:val="16"/>
      <w:szCs w:val="16"/>
    </w:rPr>
  </w:style>
  <w:style w:type="character" w:customStyle="1" w:styleId="CommentTextChar">
    <w:name w:val="Comment Text Char"/>
    <w:basedOn w:val="DefaultParagraphFont"/>
    <w:link w:val="CommentText"/>
    <w:uiPriority w:val="99"/>
    <w:semiHidden/>
    <w:rsid w:val="00D3083B"/>
    <w:rPr>
      <w:rFonts w:ascii="Arial" w:eastAsia="MS PGothic" w:hAnsi="Arial"/>
    </w:rPr>
  </w:style>
  <w:style w:type="character" w:customStyle="1" w:styleId="normaltextrun">
    <w:name w:val="normaltextrun"/>
    <w:basedOn w:val="DefaultParagraphFont"/>
    <w:rsid w:val="00DC1299"/>
  </w:style>
  <w:style w:type="character" w:customStyle="1" w:styleId="eop">
    <w:name w:val="eop"/>
    <w:basedOn w:val="DefaultParagraphFont"/>
    <w:rsid w:val="00BC5AED"/>
  </w:style>
  <w:style w:type="paragraph" w:styleId="CommentSubject">
    <w:name w:val="annotation subject"/>
    <w:basedOn w:val="CommentText"/>
    <w:next w:val="CommentText"/>
    <w:link w:val="CommentSubjectChar"/>
    <w:semiHidden/>
    <w:unhideWhenUsed/>
    <w:rsid w:val="00D62094"/>
    <w:pPr>
      <w:spacing w:line="240" w:lineRule="auto"/>
      <w:ind w:firstLine="0"/>
    </w:pPr>
    <w:rPr>
      <w:b/>
      <w:bCs/>
    </w:rPr>
  </w:style>
  <w:style w:type="character" w:customStyle="1" w:styleId="CommentSubjectChar">
    <w:name w:val="Comment Subject Char"/>
    <w:basedOn w:val="CommentTextChar"/>
    <w:link w:val="CommentSubject"/>
    <w:semiHidden/>
    <w:rsid w:val="00D62094"/>
    <w:rPr>
      <w:rFonts w:ascii="Arial" w:eastAsia="MS PGothic" w:hAnsi="Arial"/>
      <w:b/>
      <w:bCs/>
    </w:rPr>
  </w:style>
  <w:style w:type="paragraph" w:customStyle="1" w:styleId="paragraph">
    <w:name w:val="paragraph"/>
    <w:basedOn w:val="Normal"/>
    <w:rsid w:val="00C20805"/>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AB6020"/>
    <w:rPr>
      <w:rFonts w:ascii="Arial" w:hAnsi="Arial"/>
    </w:rPr>
  </w:style>
  <w:style w:type="character" w:styleId="UnresolvedMention">
    <w:name w:val="Unresolved Mention"/>
    <w:basedOn w:val="DefaultParagraphFont"/>
    <w:uiPriority w:val="99"/>
    <w:semiHidden/>
    <w:unhideWhenUsed/>
    <w:rsid w:val="0074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98699">
      <w:bodyDiv w:val="1"/>
      <w:marLeft w:val="0"/>
      <w:marRight w:val="0"/>
      <w:marTop w:val="0"/>
      <w:marBottom w:val="0"/>
      <w:divBdr>
        <w:top w:val="none" w:sz="0" w:space="0" w:color="auto"/>
        <w:left w:val="none" w:sz="0" w:space="0" w:color="auto"/>
        <w:bottom w:val="none" w:sz="0" w:space="0" w:color="auto"/>
        <w:right w:val="none" w:sz="0" w:space="0" w:color="auto"/>
      </w:divBdr>
    </w:div>
    <w:div w:id="174225212">
      <w:bodyDiv w:val="1"/>
      <w:marLeft w:val="0"/>
      <w:marRight w:val="0"/>
      <w:marTop w:val="0"/>
      <w:marBottom w:val="0"/>
      <w:divBdr>
        <w:top w:val="none" w:sz="0" w:space="0" w:color="auto"/>
        <w:left w:val="none" w:sz="0" w:space="0" w:color="auto"/>
        <w:bottom w:val="none" w:sz="0" w:space="0" w:color="auto"/>
        <w:right w:val="none" w:sz="0" w:space="0" w:color="auto"/>
      </w:divBdr>
      <w:divsChild>
        <w:div w:id="845051336">
          <w:marLeft w:val="0"/>
          <w:marRight w:val="0"/>
          <w:marTop w:val="0"/>
          <w:marBottom w:val="0"/>
          <w:divBdr>
            <w:top w:val="none" w:sz="0" w:space="0" w:color="auto"/>
            <w:left w:val="none" w:sz="0" w:space="0" w:color="auto"/>
            <w:bottom w:val="none" w:sz="0" w:space="0" w:color="auto"/>
            <w:right w:val="none" w:sz="0" w:space="0" w:color="auto"/>
          </w:divBdr>
          <w:divsChild>
            <w:div w:id="192350330">
              <w:marLeft w:val="0"/>
              <w:marRight w:val="0"/>
              <w:marTop w:val="0"/>
              <w:marBottom w:val="0"/>
              <w:divBdr>
                <w:top w:val="none" w:sz="0" w:space="0" w:color="auto"/>
                <w:left w:val="none" w:sz="0" w:space="0" w:color="auto"/>
                <w:bottom w:val="none" w:sz="0" w:space="0" w:color="auto"/>
                <w:right w:val="none" w:sz="0" w:space="0" w:color="auto"/>
              </w:divBdr>
            </w:div>
          </w:divsChild>
        </w:div>
        <w:div w:id="98917262">
          <w:marLeft w:val="0"/>
          <w:marRight w:val="0"/>
          <w:marTop w:val="0"/>
          <w:marBottom w:val="0"/>
          <w:divBdr>
            <w:top w:val="none" w:sz="0" w:space="0" w:color="auto"/>
            <w:left w:val="none" w:sz="0" w:space="0" w:color="auto"/>
            <w:bottom w:val="none" w:sz="0" w:space="0" w:color="auto"/>
            <w:right w:val="none" w:sz="0" w:space="0" w:color="auto"/>
          </w:divBdr>
          <w:divsChild>
            <w:div w:id="5165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930">
      <w:bodyDiv w:val="1"/>
      <w:marLeft w:val="0"/>
      <w:marRight w:val="0"/>
      <w:marTop w:val="0"/>
      <w:marBottom w:val="0"/>
      <w:divBdr>
        <w:top w:val="none" w:sz="0" w:space="0" w:color="auto"/>
        <w:left w:val="none" w:sz="0" w:space="0" w:color="auto"/>
        <w:bottom w:val="none" w:sz="0" w:space="0" w:color="auto"/>
        <w:right w:val="none" w:sz="0" w:space="0" w:color="auto"/>
      </w:divBdr>
    </w:div>
    <w:div w:id="460194611">
      <w:bodyDiv w:val="1"/>
      <w:marLeft w:val="0"/>
      <w:marRight w:val="0"/>
      <w:marTop w:val="0"/>
      <w:marBottom w:val="0"/>
      <w:divBdr>
        <w:top w:val="none" w:sz="0" w:space="0" w:color="auto"/>
        <w:left w:val="none" w:sz="0" w:space="0" w:color="auto"/>
        <w:bottom w:val="none" w:sz="0" w:space="0" w:color="auto"/>
        <w:right w:val="none" w:sz="0" w:space="0" w:color="auto"/>
      </w:divBdr>
    </w:div>
    <w:div w:id="558516669">
      <w:bodyDiv w:val="1"/>
      <w:marLeft w:val="0"/>
      <w:marRight w:val="0"/>
      <w:marTop w:val="0"/>
      <w:marBottom w:val="0"/>
      <w:divBdr>
        <w:top w:val="none" w:sz="0" w:space="0" w:color="auto"/>
        <w:left w:val="none" w:sz="0" w:space="0" w:color="auto"/>
        <w:bottom w:val="none" w:sz="0" w:space="0" w:color="auto"/>
        <w:right w:val="none" w:sz="0" w:space="0" w:color="auto"/>
      </w:divBdr>
    </w:div>
    <w:div w:id="675765485">
      <w:bodyDiv w:val="1"/>
      <w:marLeft w:val="0"/>
      <w:marRight w:val="0"/>
      <w:marTop w:val="0"/>
      <w:marBottom w:val="0"/>
      <w:divBdr>
        <w:top w:val="none" w:sz="0" w:space="0" w:color="auto"/>
        <w:left w:val="none" w:sz="0" w:space="0" w:color="auto"/>
        <w:bottom w:val="none" w:sz="0" w:space="0" w:color="auto"/>
        <w:right w:val="none" w:sz="0" w:space="0" w:color="auto"/>
      </w:divBdr>
    </w:div>
    <w:div w:id="695665779">
      <w:bodyDiv w:val="1"/>
      <w:marLeft w:val="0"/>
      <w:marRight w:val="0"/>
      <w:marTop w:val="0"/>
      <w:marBottom w:val="0"/>
      <w:divBdr>
        <w:top w:val="none" w:sz="0" w:space="0" w:color="auto"/>
        <w:left w:val="none" w:sz="0" w:space="0" w:color="auto"/>
        <w:bottom w:val="none" w:sz="0" w:space="0" w:color="auto"/>
        <w:right w:val="none" w:sz="0" w:space="0" w:color="auto"/>
      </w:divBdr>
    </w:div>
    <w:div w:id="73308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77997">
          <w:marLeft w:val="0"/>
          <w:marRight w:val="0"/>
          <w:marTop w:val="0"/>
          <w:marBottom w:val="0"/>
          <w:divBdr>
            <w:top w:val="none" w:sz="0" w:space="0" w:color="auto"/>
            <w:left w:val="none" w:sz="0" w:space="0" w:color="auto"/>
            <w:bottom w:val="none" w:sz="0" w:space="0" w:color="auto"/>
            <w:right w:val="none" w:sz="0" w:space="0" w:color="auto"/>
          </w:divBdr>
          <w:divsChild>
            <w:div w:id="1400207420">
              <w:marLeft w:val="0"/>
              <w:marRight w:val="0"/>
              <w:marTop w:val="0"/>
              <w:marBottom w:val="0"/>
              <w:divBdr>
                <w:top w:val="none" w:sz="0" w:space="0" w:color="auto"/>
                <w:left w:val="none" w:sz="0" w:space="0" w:color="auto"/>
                <w:bottom w:val="none" w:sz="0" w:space="0" w:color="auto"/>
                <w:right w:val="none" w:sz="0" w:space="0" w:color="auto"/>
              </w:divBdr>
            </w:div>
          </w:divsChild>
        </w:div>
        <w:div w:id="428619237">
          <w:marLeft w:val="0"/>
          <w:marRight w:val="0"/>
          <w:marTop w:val="0"/>
          <w:marBottom w:val="0"/>
          <w:divBdr>
            <w:top w:val="none" w:sz="0" w:space="0" w:color="auto"/>
            <w:left w:val="none" w:sz="0" w:space="0" w:color="auto"/>
            <w:bottom w:val="none" w:sz="0" w:space="0" w:color="auto"/>
            <w:right w:val="none" w:sz="0" w:space="0" w:color="auto"/>
          </w:divBdr>
          <w:divsChild>
            <w:div w:id="1757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579">
      <w:bodyDiv w:val="1"/>
      <w:marLeft w:val="0"/>
      <w:marRight w:val="0"/>
      <w:marTop w:val="0"/>
      <w:marBottom w:val="0"/>
      <w:divBdr>
        <w:top w:val="none" w:sz="0" w:space="0" w:color="auto"/>
        <w:left w:val="none" w:sz="0" w:space="0" w:color="auto"/>
        <w:bottom w:val="none" w:sz="0" w:space="0" w:color="auto"/>
        <w:right w:val="none" w:sz="0" w:space="0" w:color="auto"/>
      </w:divBdr>
    </w:div>
    <w:div w:id="800339690">
      <w:bodyDiv w:val="1"/>
      <w:marLeft w:val="0"/>
      <w:marRight w:val="0"/>
      <w:marTop w:val="0"/>
      <w:marBottom w:val="0"/>
      <w:divBdr>
        <w:top w:val="none" w:sz="0" w:space="0" w:color="auto"/>
        <w:left w:val="none" w:sz="0" w:space="0" w:color="auto"/>
        <w:bottom w:val="none" w:sz="0" w:space="0" w:color="auto"/>
        <w:right w:val="none" w:sz="0" w:space="0" w:color="auto"/>
      </w:divBdr>
    </w:div>
    <w:div w:id="951936723">
      <w:bodyDiv w:val="1"/>
      <w:marLeft w:val="0"/>
      <w:marRight w:val="0"/>
      <w:marTop w:val="0"/>
      <w:marBottom w:val="0"/>
      <w:divBdr>
        <w:top w:val="none" w:sz="0" w:space="0" w:color="auto"/>
        <w:left w:val="none" w:sz="0" w:space="0" w:color="auto"/>
        <w:bottom w:val="none" w:sz="0" w:space="0" w:color="auto"/>
        <w:right w:val="none" w:sz="0" w:space="0" w:color="auto"/>
      </w:divBdr>
    </w:div>
    <w:div w:id="1047532298">
      <w:bodyDiv w:val="1"/>
      <w:marLeft w:val="0"/>
      <w:marRight w:val="0"/>
      <w:marTop w:val="0"/>
      <w:marBottom w:val="0"/>
      <w:divBdr>
        <w:top w:val="none" w:sz="0" w:space="0" w:color="auto"/>
        <w:left w:val="none" w:sz="0" w:space="0" w:color="auto"/>
        <w:bottom w:val="none" w:sz="0" w:space="0" w:color="auto"/>
        <w:right w:val="none" w:sz="0" w:space="0" w:color="auto"/>
      </w:divBdr>
    </w:div>
    <w:div w:id="1332179168">
      <w:bodyDiv w:val="1"/>
      <w:marLeft w:val="0"/>
      <w:marRight w:val="0"/>
      <w:marTop w:val="0"/>
      <w:marBottom w:val="0"/>
      <w:divBdr>
        <w:top w:val="none" w:sz="0" w:space="0" w:color="auto"/>
        <w:left w:val="none" w:sz="0" w:space="0" w:color="auto"/>
        <w:bottom w:val="none" w:sz="0" w:space="0" w:color="auto"/>
        <w:right w:val="none" w:sz="0" w:space="0" w:color="auto"/>
      </w:divBdr>
    </w:div>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395589785">
      <w:bodyDiv w:val="1"/>
      <w:marLeft w:val="0"/>
      <w:marRight w:val="0"/>
      <w:marTop w:val="0"/>
      <w:marBottom w:val="0"/>
      <w:divBdr>
        <w:top w:val="none" w:sz="0" w:space="0" w:color="auto"/>
        <w:left w:val="none" w:sz="0" w:space="0" w:color="auto"/>
        <w:bottom w:val="none" w:sz="0" w:space="0" w:color="auto"/>
        <w:right w:val="none" w:sz="0" w:space="0" w:color="auto"/>
      </w:divBdr>
    </w:div>
    <w:div w:id="1454865304">
      <w:bodyDiv w:val="1"/>
      <w:marLeft w:val="0"/>
      <w:marRight w:val="0"/>
      <w:marTop w:val="0"/>
      <w:marBottom w:val="0"/>
      <w:divBdr>
        <w:top w:val="none" w:sz="0" w:space="0" w:color="auto"/>
        <w:left w:val="none" w:sz="0" w:space="0" w:color="auto"/>
        <w:bottom w:val="none" w:sz="0" w:space="0" w:color="auto"/>
        <w:right w:val="none" w:sz="0" w:space="0" w:color="auto"/>
      </w:divBdr>
    </w:div>
    <w:div w:id="1526751700">
      <w:bodyDiv w:val="1"/>
      <w:marLeft w:val="0"/>
      <w:marRight w:val="0"/>
      <w:marTop w:val="0"/>
      <w:marBottom w:val="0"/>
      <w:divBdr>
        <w:top w:val="none" w:sz="0" w:space="0" w:color="auto"/>
        <w:left w:val="none" w:sz="0" w:space="0" w:color="auto"/>
        <w:bottom w:val="none" w:sz="0" w:space="0" w:color="auto"/>
        <w:right w:val="none" w:sz="0" w:space="0" w:color="auto"/>
      </w:divBdr>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 w:id="1779056269">
      <w:bodyDiv w:val="1"/>
      <w:marLeft w:val="0"/>
      <w:marRight w:val="0"/>
      <w:marTop w:val="0"/>
      <w:marBottom w:val="0"/>
      <w:divBdr>
        <w:top w:val="none" w:sz="0" w:space="0" w:color="auto"/>
        <w:left w:val="none" w:sz="0" w:space="0" w:color="auto"/>
        <w:bottom w:val="none" w:sz="0" w:space="0" w:color="auto"/>
        <w:right w:val="none" w:sz="0" w:space="0" w:color="auto"/>
      </w:divBdr>
    </w:div>
    <w:div w:id="1839346741">
      <w:bodyDiv w:val="1"/>
      <w:marLeft w:val="0"/>
      <w:marRight w:val="0"/>
      <w:marTop w:val="0"/>
      <w:marBottom w:val="0"/>
      <w:divBdr>
        <w:top w:val="none" w:sz="0" w:space="0" w:color="auto"/>
        <w:left w:val="none" w:sz="0" w:space="0" w:color="auto"/>
        <w:bottom w:val="none" w:sz="0" w:space="0" w:color="auto"/>
        <w:right w:val="none" w:sz="0" w:space="0" w:color="auto"/>
      </w:divBdr>
    </w:div>
    <w:div w:id="1888491222">
      <w:bodyDiv w:val="1"/>
      <w:marLeft w:val="0"/>
      <w:marRight w:val="0"/>
      <w:marTop w:val="0"/>
      <w:marBottom w:val="0"/>
      <w:divBdr>
        <w:top w:val="none" w:sz="0" w:space="0" w:color="auto"/>
        <w:left w:val="none" w:sz="0" w:space="0" w:color="auto"/>
        <w:bottom w:val="none" w:sz="0" w:space="0" w:color="auto"/>
        <w:right w:val="none" w:sz="0" w:space="0" w:color="auto"/>
      </w:divBdr>
    </w:div>
    <w:div w:id="2109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ing.asia@baslerweb.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aslerweb.com/ja-j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baslerweb.com/" TargetMode="External"/><Relationship Id="rId10" Type="http://schemas.openxmlformats.org/officeDocument/2006/relationships/hyperlink" Target="http://www.baslerweb.com/ip67"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es.japan@baslerweb.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6cc5c9-12bc-4305-9233-0e1fd3106cc1" xsi:nil="true"/>
    <SharedWithUsers xmlns="626cc5c9-12bc-4305-9233-0e1fd3106cc1">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c220f8ed-628e-4966-8ef2-a06260736d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B86452917E64792FF65222C8D3409" ma:contentTypeVersion="18" ma:contentTypeDescription="Create a new document." ma:contentTypeScope="" ma:versionID="4a05c9363cc1b7751c084cbb77f697af">
  <xsd:schema xmlns:xsd="http://www.w3.org/2001/XMLSchema" xmlns:xs="http://www.w3.org/2001/XMLSchema" xmlns:p="http://schemas.microsoft.com/office/2006/metadata/properties" xmlns:ns2="c220f8ed-628e-4966-8ef2-a06260736d7b" xmlns:ns3="626cc5c9-12bc-4305-9233-0e1fd3106cc1" targetNamespace="http://schemas.microsoft.com/office/2006/metadata/properties" ma:root="true" ma:fieldsID="06069a41cca60566e59ebd85f894b15d" ns2:_="" ns3:_="">
    <xsd:import namespace="c220f8ed-628e-4966-8ef2-a06260736d7b"/>
    <xsd:import namespace="626cc5c9-12bc-4305-9233-0e1fd3106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f8ed-628e-4966-8ef2-a0626073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cc5c9-12bc-4305-9233-0e1fd3106c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810d3-4725-4175-8b6d-7060ad47956c}" ma:internalName="TaxCatchAll" ma:showField="CatchAllData" ma:web="626cc5c9-12bc-4305-9233-0e1fd310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626cc5c9-12bc-4305-9233-0e1fd3106cc1"/>
    <ds:schemaRef ds:uri="c220f8ed-628e-4966-8ef2-a06260736d7b"/>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930322E2-E998-4077-B9D9-08471B6F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f8ed-628e-4966-8ef2-a06260736d7b"/>
    <ds:schemaRef ds:uri="626cc5c9-12bc-4305-9233-0e1fd310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Company>Unbekannte Organisation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Hayashi, Tomoko</cp:lastModifiedBy>
  <cp:revision>113</cp:revision>
  <cp:lastPrinted>2002-08-23T17:41:00Z</cp:lastPrinted>
  <dcterms:created xsi:type="dcterms:W3CDTF">2024-01-09T07:41:00Z</dcterms:created>
  <dcterms:modified xsi:type="dcterms:W3CDTF">2025-07-24T01:57:00Z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0x010100D38B86452917E64792FF65222C8D3409</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y fmtid="{D5CDD505-2E9C-101B-9397-08002B2CF9AE}" pid="18" name="MSIP_Label_f9f5373c-0244-4f85-bfd2-22dfa2199757_Enabled">
    <vt:lpwstr>true</vt:lpwstr>
  </property>
  <property fmtid="{D5CDD505-2E9C-101B-9397-08002B2CF9AE}" pid="19" name="MSIP_Label_f9f5373c-0244-4f85-bfd2-22dfa2199757_SetDate">
    <vt:lpwstr>2025-07-09T06:18:27Z</vt:lpwstr>
  </property>
  <property fmtid="{D5CDD505-2E9C-101B-9397-08002B2CF9AE}" pid="20" name="MSIP_Label_f9f5373c-0244-4f85-bfd2-22dfa2199757_Method">
    <vt:lpwstr>Privileged</vt:lpwstr>
  </property>
  <property fmtid="{D5CDD505-2E9C-101B-9397-08002B2CF9AE}" pid="21" name="MSIP_Label_f9f5373c-0244-4f85-bfd2-22dfa2199757_Name">
    <vt:lpwstr>Public (SK4)</vt:lpwstr>
  </property>
  <property fmtid="{D5CDD505-2E9C-101B-9397-08002B2CF9AE}" pid="22" name="MSIP_Label_f9f5373c-0244-4f85-bfd2-22dfa2199757_SiteId">
    <vt:lpwstr>744babbe-2423-4ffc-a968-eb9943b74386</vt:lpwstr>
  </property>
  <property fmtid="{D5CDD505-2E9C-101B-9397-08002B2CF9AE}" pid="23" name="MSIP_Label_f9f5373c-0244-4f85-bfd2-22dfa2199757_ActionId">
    <vt:lpwstr>a53727f7-4adc-4eab-9aa9-a75d2c3130c3</vt:lpwstr>
  </property>
  <property fmtid="{D5CDD505-2E9C-101B-9397-08002B2CF9AE}" pid="24" name="MSIP_Label_f9f5373c-0244-4f85-bfd2-22dfa2199757_ContentBits">
    <vt:lpwstr>0</vt:lpwstr>
  </property>
  <property fmtid="{D5CDD505-2E9C-101B-9397-08002B2CF9AE}" pid="25" name="MSIP_Label_f9f5373c-0244-4f85-bfd2-22dfa2199757_Tag">
    <vt:lpwstr>10, 0, 1, 1</vt:lpwstr>
  </property>
</Properties>
</file>